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after="0" w:line="240" w:lineRule="auto"/>
        <w:jc w:val="center"/>
        <w:rPr>
          <w:rFonts w:ascii="Calibri" w:hAnsi="Calibri"/>
          <w:b w:val="1"/>
          <w:sz w:val="32"/>
          <w:lang w:bidi="ar_SA" w:eastAsia="en_US" w:val="en_US"/>
        </w:rPr>
      </w:pPr>
      <w:r>
        <w:rPr>
          <w:b w:val="1"/>
          <w:sz w:val="32"/>
        </w:rPr>
        <w:t>Bakersfield College</w:t>
      </w:r>
    </w:p>
    <w:p>
      <w:pPr>
        <w:spacing w:after="0" w:line="240" w:lineRule="auto"/>
        <w:jc w:val="center"/>
        <w:rPr>
          <w:rFonts w:ascii="Calibri" w:hAnsi="Calibri"/>
          <w:b w:val="1"/>
          <w:sz w:val="32"/>
          <w:lang w:bidi="ar_SA" w:eastAsia="en_US" w:val="en_US"/>
        </w:rPr>
      </w:pPr>
      <w:r>
        <w:rPr>
          <w:b w:val="1"/>
          <w:sz w:val="32"/>
        </w:rPr>
        <w:t>Program Review – Annual Update</w:t>
      </w:r>
      <w:r>
        <w:rPr>
          <w:b w:val="1"/>
          <w:sz w:val="32"/>
        </w:rPr>
        <w:t xml:space="preserve"> 2015</w:t>
      </w:r>
    </w:p>
    <w:p>
      <w:pPr>
        <w:spacing w:after="0" w:line="240" w:lineRule="auto"/>
        <w:rPr>
          <w:rFonts w:ascii="Calibri" w:hAnsi="Calibri"/>
          <w:b w:val="1"/>
          <w:sz w:val="22"/>
          <w:u w:val="single"/>
          <w:lang w:bidi="ar_SA" w:eastAsia="en_US" w:val="en_US"/>
        </w:rPr>
      </w:pPr>
    </w:p>
    <w:p>
      <w:pPr>
        <w:spacing w:after="0" w:line="240" w:lineRule="auto"/>
        <w:rPr>
          <w:rFonts w:ascii="Calibri" w:hAnsi="Calibri"/>
          <w:b w:val="1"/>
          <w:sz w:val="22"/>
          <w:u w:val="single"/>
          <w:lang w:bidi="ar_SA" w:eastAsia="en_US" w:val="en_US"/>
        </w:rPr>
      </w:pPr>
      <w:r>
        <w:rPr>
          <w:b w:val="1"/>
          <w:u w:val="single"/>
        </w:rPr>
        <w:t>I. Program Information:</w:t>
      </w:r>
    </w:p>
    <w:p>
      <w:pPr>
        <w:spacing w:after="0" w:line="240" w:lineRule="auto"/>
        <w:rPr>
          <w:rFonts w:ascii="Calibri" w:hAnsi="Calibri"/>
          <w:sz w:val="22"/>
          <w:lang w:bidi="ar_SA" w:eastAsia="en_US" w:val="en_US"/>
        </w:rPr>
      </w:pPr>
      <w:r>
        <w:t>Program Name:</w:t>
      </w:r>
      <w:r>
        <w:t xml:space="preserve">	</w:t>
      </w:r>
      <w:r>
        <w:t xml:space="preserve">	</w:t>
      </w:r>
      <w:r>
        <w:t>Athletics</w:t>
      </w:r>
    </w:p>
    <w:p>
      <w:pPr>
        <w:spacing w:after="0" w:line="240" w:lineRule="auto"/>
        <w:rPr>
          <w:rFonts w:ascii="Calibri" w:hAnsi="Calibri"/>
          <w:sz w:val="22"/>
          <w:lang w:bidi="ar_SA" w:eastAsia="en_US" w:val="en_US"/>
        </w:rPr>
      </w:pPr>
      <w:r>
        <w:t xml:space="preserve">	</w:t>
      </w:r>
    </w:p>
    <w:p>
      <w:pPr>
        <w:spacing w:after="0" w:line="240" w:lineRule="auto"/>
        <w:rPr>
          <w:rFonts w:ascii="Calibri" w:hAnsi="Calibri"/>
          <w:sz w:val="22"/>
          <w:lang w:bidi="ar_SA" w:eastAsia="en_US" w:val="en_US"/>
        </w:rPr>
      </w:pPr>
      <w:r>
        <w:t>Program Type:</w:t>
      </w:r>
      <w:r>
        <w:t xml:space="preserve">	</w:t>
      </w:r>
      <w:r>
        <w:t xml:space="preserve">	</w:t>
      </w:r>
      <w:bookmarkStart w:id="0" w:name="Check8"/>
      <w:r>
        <w:fldChar w:fldCharType="begin">
          <w:ffData>
            <w:name w:val="Check8"/>
            <w:enabled/>
            <w:calcOnExit w:val="0"/>
            <w:checkBox>
              <w:sizeAuto/>
              <w:default w:val="1"/>
            </w:checkBox>
          </w:ffData>
        </w:fldChar>
      </w:r>
      <w:r>
        <w:instrText xml:space="preserve"> FORMCHECKBOX </w:instrText>
      </w:r>
      <w:r>
        <w:t>蜉</w:t>
      </w:r>
      <w:bookmarkEnd w:id="0"/>
      <w:r>
        <w:fldChar w:fldCharType="end"/>
      </w:r>
      <w:r>
        <w:t xml:space="preserve"> </w:t>
      </w:r>
      <w:r>
        <w:t>Instructional</w:t>
      </w:r>
      <w:r>
        <w:t xml:space="preserve">	</w:t>
      </w:r>
      <w:r>
        <w:fldChar w:fldCharType="begin">
          <w:ffData>
            <w:name w:val=""/>
            <w:enabled/>
            <w:calcOnExit w:val="0"/>
            <w:checkBox>
              <w:sizeAuto/>
              <w:default w:val="1"/>
            </w:checkBox>
          </w:ffData>
        </w:fldChar>
      </w:r>
      <w:r>
        <w:instrText xml:space="preserve"> FORMCHECKBOX </w:instrText>
      </w:r>
      <w:r>
        <w:t>蜉</w:t>
      </w:r>
      <w:r>
        <w:fldChar w:fldCharType="end"/>
      </w:r>
      <w:r>
        <w:t xml:space="preserve"> </w:t>
      </w:r>
      <w:r>
        <w:t>Student Affairs</w:t>
      </w:r>
      <w:r>
        <w:t xml:space="preserve"> </w:t>
      </w:r>
      <w:r>
        <w:t xml:space="preserve"> </w:t>
      </w:r>
      <w:r>
        <w:t xml:space="preserve">	</w:t>
      </w:r>
      <w:r>
        <w:fldChar w:fldCharType="begin">
          <w:ffData>
            <w:name w:val="Check9"/>
            <w:enabled/>
            <w:calcOnExit w:val="0"/>
            <w:checkBox>
              <w:sizeAuto/>
              <w:default w:val="0"/>
            </w:checkBox>
          </w:ffData>
        </w:fldChar>
      </w:r>
      <w:r>
        <w:instrText xml:space="preserve"> FORMCHECKBOX </w:instrText>
      </w:r>
      <w:r>
        <w:t>蜉</w:t>
      </w:r>
      <w:r>
        <w:fldChar w:fldCharType="end"/>
      </w:r>
      <w:r>
        <w:t xml:space="preserve"> Administrative Service</w:t>
      </w:r>
    </w:p>
    <w:p>
      <w:pPr>
        <w:spacing w:after="0" w:line="240" w:lineRule="auto"/>
        <w:rPr>
          <w:rFonts w:ascii="Calibri" w:hAnsi="Calibri"/>
          <w:sz w:val="22"/>
          <w:lang w:bidi="ar_SA" w:eastAsia="en_US" w:val="en_US"/>
        </w:rPr>
      </w:pPr>
    </w:p>
    <w:p>
      <w:pPr>
        <w:spacing w:after="0" w:line="240" w:lineRule="auto"/>
        <w:rPr>
          <w:rFonts w:ascii="Calibri" w:hAnsi="Calibri"/>
          <w:i w:val="1"/>
          <w:sz w:val="18"/>
          <w:lang w:bidi="ar_SA" w:eastAsia="en_US" w:val="en_US"/>
        </w:rPr>
      </w:pPr>
      <w:r>
        <w:rPr>
          <w:b w:val="1"/>
          <w:i w:val="1"/>
          <w:sz w:val="18"/>
          <w:u w:val="single"/>
        </w:rPr>
        <w:t>Bakersfield College Mission</w:t>
      </w:r>
      <w:r>
        <w:rPr>
          <w:i w:val="1"/>
          <w:sz w:val="18"/>
        </w:rPr>
        <w:t xml:space="preserve">: </w:t>
      </w:r>
      <w:r>
        <w:rPr>
          <w:color w:val="333333"/>
          <w:sz w:val="18"/>
        </w:rPr>
        <w:t xml:space="preserve">Bakersfield College provides opportunities for students from diverse economic, cultural, and educational backgrounds to attain </w:t>
      </w:r>
      <w:r>
        <w:rPr>
          <w:color w:val="333333"/>
          <w:sz w:val="18"/>
        </w:rPr>
        <w:t xml:space="preserve">Associate and Baccalaureate </w:t>
      </w:r>
      <w:r>
        <w:rPr>
          <w:color w:val="333333"/>
          <w:sz w:val="18"/>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pPr>
        <w:spacing w:after="0" w:line="240" w:lineRule="auto"/>
        <w:rPr>
          <w:rFonts w:ascii="Calibri" w:hAnsi="Calibri"/>
          <w:sz w:val="22"/>
          <w:lang w:bidi="ar_SA" w:eastAsia="en_US" w:val="en_US"/>
        </w:rPr>
      </w:pPr>
    </w:p>
    <w:p>
      <w:pPr>
        <w:spacing w:after="0" w:line="240" w:lineRule="auto"/>
        <w:rPr>
          <w:rFonts w:ascii="Calibri" w:hAnsi="Calibri"/>
          <w:sz w:val="22"/>
          <w:lang w:bidi="ar_SA" w:eastAsia="en_US" w:val="en_US"/>
        </w:rPr>
      </w:pPr>
      <w:r>
        <w:t xml:space="preserve">Describe how </w:t>
      </w:r>
      <w:r>
        <w:t>the</w:t>
      </w:r>
      <w:r>
        <w:t xml:space="preserve"> program supports the Bakersfield College Mission: </w:t>
      </w:r>
    </w:p>
    <w:p>
      <w:pPr>
        <w:spacing w:after="0" w:line="240" w:lineRule="auto"/>
        <w:rPr>
          <w:rFonts w:ascii="Calibri" w:hAnsi="Calibri"/>
          <w:sz w:val="22"/>
          <w:lang w:bidi="ar_SA" w:eastAsia="en_US" w:val="en_US"/>
        </w:rPr>
      </w:pPr>
    </w:p>
    <w:p>
      <w:pPr>
        <w:spacing w:after="0"/>
        <w:rPr>
          <w:rFonts w:ascii="Calibri" w:hAnsi="Calibri"/>
          <w:sz w:val="22"/>
          <w:lang w:bidi="ar_SA" w:eastAsia="en_US" w:val="en_US"/>
        </w:rPr>
      </w:pPr>
      <w:r>
        <w:t xml:space="preserve">Bakersfield College </w:t>
      </w:r>
      <w:r>
        <w:t>Intercollegiate Athletics provides student-athletes with the opportunity to participa</w:t>
      </w:r>
      <w:r>
        <w:t xml:space="preserve">te in </w:t>
      </w:r>
      <w:r>
        <w:t>20</w:t>
      </w:r>
      <w:r>
        <w:t xml:space="preserve"> post-secondary programs.</w:t>
      </w:r>
      <w:r>
        <w:t xml:space="preserve">  Participation in </w:t>
      </w:r>
      <w:r>
        <w:t>any of</w:t>
      </w:r>
      <w:r>
        <w:t xml:space="preserve"> the 20</w:t>
      </w:r>
      <w:r>
        <w:t xml:space="preserve"> </w:t>
      </w:r>
      <w:r>
        <w:t>intercollegiate</w:t>
      </w:r>
      <w:r>
        <w:t xml:space="preserve"> </w:t>
      </w:r>
      <w:r>
        <w:t xml:space="preserve">programs </w:t>
      </w:r>
      <w:r>
        <w:t>provides a unique and diverse experience</w:t>
      </w:r>
      <w:r>
        <w:t>.  Individual</w:t>
      </w:r>
      <w:r>
        <w:t xml:space="preserve"> skill development </w:t>
      </w:r>
      <w:r>
        <w:t xml:space="preserve">includes physical skills, as well as building communication skills, critical thinking and analysis skills </w:t>
      </w:r>
      <w:r>
        <w:t xml:space="preserve">necessary for team success.  </w:t>
      </w:r>
      <w:r>
        <w:t xml:space="preserve">Intercollegiate </w:t>
      </w:r>
      <w:r>
        <w:t>Athletics provides support for</w:t>
      </w:r>
      <w:r>
        <w:t xml:space="preserve"> our</w:t>
      </w:r>
      <w:r>
        <w:t xml:space="preserve"> student-athletes with the </w:t>
      </w:r>
      <w:r>
        <w:t>opportunity</w:t>
      </w:r>
      <w:r>
        <w:t xml:space="preserve"> </w:t>
      </w:r>
      <w:r>
        <w:t>to</w:t>
      </w:r>
      <w:r>
        <w:t xml:space="preserve"> participat</w:t>
      </w:r>
      <w:r>
        <w:t xml:space="preserve">e </w:t>
      </w:r>
      <w:r>
        <w:t xml:space="preserve">in </w:t>
      </w:r>
      <w:r>
        <w:t xml:space="preserve">weekly </w:t>
      </w:r>
      <w:r>
        <w:t xml:space="preserve">study hall </w:t>
      </w:r>
      <w:r>
        <w:t xml:space="preserve">sessions </w:t>
      </w:r>
      <w:r>
        <w:t xml:space="preserve">and </w:t>
      </w:r>
      <w:r>
        <w:t xml:space="preserve">Academic </w:t>
      </w:r>
      <w:r>
        <w:t xml:space="preserve">Educational advising specific to athletics eligibility standards as required by the </w:t>
      </w:r>
      <w:r>
        <w:t>California Community College Athletics Associ</w:t>
      </w:r>
      <w:r>
        <w:t>ation.</w:t>
      </w:r>
    </w:p>
    <w:p>
      <w:pPr>
        <w:spacing w:after="0" w:line="240" w:lineRule="auto"/>
        <w:rPr>
          <w:rFonts w:ascii="Calibri" w:hAnsi="Calibri"/>
          <w:sz w:val="22"/>
          <w:lang w:bidi="ar_SA" w:eastAsia="en_US" w:val="en_US"/>
        </w:rPr>
      </w:pPr>
    </w:p>
    <w:p>
      <w:pPr>
        <w:spacing w:after="0" w:line="240" w:lineRule="auto"/>
        <w:rPr>
          <w:rFonts w:ascii="Calibri" w:hAnsi="Calibri"/>
          <w:sz w:val="22"/>
          <w:lang w:bidi="ar_SA" w:eastAsia="en_US" w:val="en_US"/>
        </w:rPr>
      </w:pPr>
      <w:r>
        <w:t>Program Mission Statement:</w:t>
      </w:r>
    </w:p>
    <w:p>
      <w:pPr>
        <w:rPr>
          <w:rFonts w:ascii="Calibri" w:hAnsi="Calibri"/>
          <w:sz w:val="24"/>
          <w:u w:val="single"/>
          <w:lang w:bidi="ar_SA" w:eastAsia="en_US" w:val="en_US"/>
        </w:rPr>
      </w:pPr>
      <w:r>
        <w:rPr>
          <w:sz w:val="24"/>
          <w:u w:val="single"/>
        </w:rPr>
        <w:t>Vision Statement:</w:t>
      </w:r>
    </w:p>
    <w:p>
      <w:pPr>
        <w:rPr>
          <w:rFonts w:ascii="Calibri" w:hAnsi="Calibri"/>
          <w:sz w:val="24"/>
          <w:lang w:bidi="ar_SA" w:eastAsia="en_US" w:val="en_US"/>
        </w:rPr>
      </w:pPr>
      <w:r>
        <w:rPr>
          <w:sz w:val="24"/>
        </w:rPr>
        <w:t xml:space="preserve">Bakersfield College Athletics is recognized as a comprehensive and preeminent community college environment where student success is valued.  Established in 1922, Renegade Athletics continues to enrich the lives or our students, community and alumni providing a common source of pride &amp; tradition. </w:t>
      </w:r>
    </w:p>
    <w:p>
      <w:pPr>
        <w:rPr>
          <w:rFonts w:ascii="Calibri" w:hAnsi="Calibri"/>
          <w:sz w:val="24"/>
          <w:u w:val="single"/>
          <w:lang w:bidi="ar_SA" w:eastAsia="en_US" w:val="en_US"/>
        </w:rPr>
      </w:pPr>
      <w:r>
        <w:rPr>
          <w:sz w:val="24"/>
          <w:u w:val="single"/>
        </w:rPr>
        <w:t>Mission Statement:</w:t>
      </w:r>
    </w:p>
    <w:p>
      <w:pPr>
        <w:rPr>
          <w:rFonts w:ascii="Calibri" w:hAnsi="Calibri"/>
          <w:sz w:val="24"/>
          <w:lang w:bidi="ar_SA" w:eastAsia="en_US" w:val="en_US"/>
        </w:rPr>
      </w:pPr>
      <w:r>
        <w:rPr>
          <w:sz w:val="24"/>
        </w:rPr>
        <w:t>The mission of the Athletic Department is to facilitate student success through sport, to provide equitable opportunities for student-athletes and staff regardless of gender, ethnic background or sexual orientation. To a</w:t>
      </w:r>
      <w:r>
        <w:rPr>
          <w:sz w:val="24"/>
        </w:rPr>
        <w:t>ccomplish this mission, we will:</w:t>
      </w:r>
    </w:p>
    <w:p>
      <w:pPr>
        <w:pStyle w:val="ListParagraph"/>
        <w:numPr>
          <w:ilvl w:val="0"/>
          <w:numId w:val="23"/>
        </w:numPr>
        <w:rPr>
          <w:rStyle w:val="Normal"/>
          <w:rFonts w:ascii="Calibri" w:hAnsi="Calibri"/>
          <w:sz w:val="24"/>
          <w:lang w:bidi="ar_SA" w:eastAsia="en_US" w:val="en_US"/>
        </w:rPr>
      </w:pPr>
      <w:r>
        <w:rPr>
          <w:sz w:val="24"/>
        </w:rPr>
        <w:t>Prepare students with the skills to succeed in the classroom and on the playing fields.</w:t>
      </w:r>
      <w:r>
        <w:rPr>
          <w:sz w:val="24"/>
        </w:rPr>
        <w:t xml:space="preserve"> ( Strategic Direction #1)</w:t>
      </w:r>
    </w:p>
    <w:p>
      <w:pPr>
        <w:pStyle w:val="ListParagraph"/>
        <w:numPr>
          <w:ilvl w:val="0"/>
          <w:numId w:val="23"/>
        </w:numPr>
        <w:rPr>
          <w:rStyle w:val="Normal"/>
          <w:rFonts w:ascii="Calibri" w:hAnsi="Calibri"/>
          <w:sz w:val="24"/>
          <w:lang w:bidi="ar_SA" w:eastAsia="en_US" w:val="en_US"/>
        </w:rPr>
      </w:pPr>
      <w:r>
        <w:rPr>
          <w:sz w:val="24"/>
        </w:rPr>
        <w:t>Anticipate and prepare students to meet the challenges of progression and completion in academia.</w:t>
      </w:r>
      <w:r>
        <w:rPr>
          <w:sz w:val="24"/>
        </w:rPr>
        <w:t xml:space="preserve"> (Strategic Direction #2)</w:t>
      </w:r>
    </w:p>
    <w:p>
      <w:pPr>
        <w:pStyle w:val="ListParagraph"/>
        <w:numPr>
          <w:ilvl w:val="0"/>
          <w:numId w:val="23"/>
        </w:numPr>
        <w:rPr>
          <w:rStyle w:val="Normal"/>
          <w:rFonts w:ascii="Calibri" w:hAnsi="Calibri"/>
          <w:sz w:val="24"/>
          <w:lang w:bidi="ar_SA" w:eastAsia="en_US" w:val="en_US"/>
        </w:rPr>
      </w:pPr>
      <w:r>
        <w:rPr>
          <w:sz w:val="24"/>
        </w:rPr>
        <w:t xml:space="preserve">Establish relationships with higher educational institutions to promote and facilitate transfer of student athletes to continue their </w:t>
      </w:r>
      <w:r>
        <w:rPr>
          <w:sz w:val="24"/>
        </w:rPr>
        <w:t>Academic/</w:t>
      </w:r>
      <w:r>
        <w:rPr>
          <w:sz w:val="24"/>
        </w:rPr>
        <w:t>Athletic career.</w:t>
      </w:r>
      <w:r>
        <w:rPr>
          <w:sz w:val="24"/>
        </w:rPr>
        <w:t xml:space="preserve"> (Strategic Direction #2)</w:t>
      </w:r>
    </w:p>
    <w:p>
      <w:pPr>
        <w:pStyle w:val="ListParagraph"/>
        <w:numPr>
          <w:ilvl w:val="0"/>
          <w:numId w:val="23"/>
        </w:numPr>
        <w:rPr>
          <w:rStyle w:val="Normal"/>
          <w:rFonts w:ascii="Calibri" w:hAnsi="Calibri"/>
          <w:sz w:val="24"/>
          <w:lang w:bidi="ar_SA" w:eastAsia="en_US" w:val="en_US"/>
        </w:rPr>
      </w:pPr>
      <w:r>
        <w:rPr>
          <w:sz w:val="24"/>
        </w:rPr>
        <w:t>Committed to providing Athletic Facilities with up to date amenities.</w:t>
      </w:r>
      <w:r>
        <w:rPr>
          <w:sz w:val="24"/>
        </w:rPr>
        <w:t xml:space="preserve"> (Strategic Direction #3)</w:t>
      </w:r>
    </w:p>
    <w:p>
      <w:pPr>
        <w:pStyle w:val="ListParagraph"/>
        <w:numPr>
          <w:ilvl w:val="0"/>
          <w:numId w:val="23"/>
        </w:numPr>
        <w:rPr>
          <w:rStyle w:val="Normal"/>
          <w:rFonts w:ascii="Calibri" w:hAnsi="Calibri"/>
          <w:sz w:val="24"/>
          <w:lang w:bidi="ar_SA" w:eastAsia="en_US" w:val="en_US"/>
        </w:rPr>
      </w:pPr>
      <w:r>
        <w:rPr>
          <w:sz w:val="24"/>
        </w:rPr>
        <w:t>Committed to accountability of compliance of all rules and regulations as required by the California Community College Athletic Association. (Strategic Direction #4)</w:t>
      </w:r>
    </w:p>
    <w:p>
      <w:pPr>
        <w:pStyle w:val="ListParagraph"/>
        <w:numPr>
          <w:ilvl w:val="0"/>
          <w:numId w:val="23"/>
        </w:numPr>
        <w:rPr>
          <w:rStyle w:val="Normal"/>
          <w:rFonts w:ascii="Calibri" w:hAnsi="Calibri"/>
          <w:sz w:val="24"/>
          <w:lang w:bidi="ar_SA" w:eastAsia="en_US" w:val="en_US"/>
        </w:rPr>
      </w:pPr>
      <w:r>
        <w:rPr>
          <w:sz w:val="24"/>
        </w:rPr>
        <w:t>Provide leadership skills to enable students to become successful leaders in the community. (Strategic Direction #5)</w:t>
      </w:r>
    </w:p>
    <w:p>
      <w:pPr>
        <w:spacing w:after="0" w:line="240" w:lineRule="auto"/>
        <w:rPr>
          <w:rFonts w:ascii="Calibri" w:hAnsi="Calibri"/>
          <w:b w:val="1"/>
          <w:sz w:val="22"/>
          <w:u w:val="single"/>
          <w:lang w:bidi="ar_SA" w:eastAsia="en_US" w:val="en_US"/>
        </w:rPr>
      </w:pPr>
    </w:p>
    <w:p>
      <w:pPr>
        <w:spacing w:after="0" w:line="240" w:lineRule="auto"/>
        <w:rPr>
          <w:rFonts w:ascii="Calibri" w:hAnsi="Calibri"/>
          <w:b w:val="1"/>
          <w:sz w:val="22"/>
          <w:u w:val="single"/>
          <w:lang w:bidi="ar_SA" w:eastAsia="en_US" w:val="en_US"/>
        </w:rPr>
      </w:pPr>
      <w:r>
        <w:rPr>
          <w:b w:val="1"/>
          <w:u w:val="single"/>
        </w:rPr>
        <w:t>II. Progress on Program Goals:</w:t>
      </w:r>
    </w:p>
    <w:p>
      <w:pPr>
        <w:pStyle w:val="ListParagraph"/>
        <w:numPr>
          <w:ilvl w:val="0"/>
          <w:numId w:val="14"/>
        </w:numPr>
        <w:spacing w:after="0" w:line="240" w:lineRule="auto"/>
        <w:rPr>
          <w:rStyle w:val="Normal"/>
          <w:rFonts w:ascii="Calibri" w:hAnsi="Calibri"/>
          <w:sz w:val="22"/>
          <w:lang w:bidi="ar_SA" w:eastAsia="en_US" w:val="en_US"/>
        </w:rPr>
      </w:pPr>
      <w:r>
        <w:t>List the program’s current goals.  For each goal (minimum of 2 goals), discuss progress and changes.</w:t>
      </w:r>
      <w:r>
        <w:t xml:space="preserve"> If the program is addressing more than two (2) goals, please duplicate this section.</w:t>
      </w:r>
    </w:p>
    <w:p>
      <w:pPr>
        <w:pStyle w:val="ListParagraph"/>
        <w:spacing w:after="0" w:line="240" w:lineRule="auto"/>
        <w:ind w:left="360"/>
        <w:rPr>
          <w:rStyle w:val="Normal"/>
          <w:rFonts w:ascii="Calibri" w:hAnsi="Calibri"/>
          <w:sz w:val="22"/>
          <w:lang w:bidi="ar_SA" w:eastAsia="en_US" w:val="en_US"/>
        </w:rPr>
      </w:pPr>
    </w:p>
    <w:tbl>
      <w:tblPr>
        <w:tblW w:type="dxa" w:w="14040"/>
        <w:tblCellMar>
          <w:left w:type="dxa" w:w="0"/>
          <w:right w:type="dxa" w:w="0"/>
        </w:tblCellMar>
        <w:tblLook w:val="04A0"/>
      </w:tblPr>
      <w:tblGrid>
        <w:gridCol w:w="2160"/>
        <w:gridCol w:w="3870"/>
        <w:gridCol w:w="3960"/>
        <w:gridCol w:w="4050"/>
      </w:tblGrid>
      <w:tr>
        <w:tc>
          <w:tcPr>
            <w:tcW w:type="dxa" w:w="2160"/>
            <w:tcBorders>
              <w:top w:color="000000" w:sz="8" w:val="single"/>
              <w:left w:color="000000" w:sz="8" w:val="single"/>
              <w:bottom w:color="000000" w:sz="8" w:val="single"/>
              <w:right w:color="000000" w:sz="8" w:val="single"/>
            </w:tcBorders>
            <w:shd w:color="000000" w:fill="BFBFBF" w:val="clear"/>
            <w:tcMar>
              <w:top w:type="dxa" w:w="0"/>
              <w:left w:type="dxa" w:w="108"/>
              <w:bottom w:type="dxa" w:w="0"/>
              <w:right w:type="dxa" w:w="108"/>
            </w:tcMar>
          </w:tcPr>
          <w:p>
            <w:pPr>
              <w:spacing w:after="0" w:line="240" w:lineRule="auto"/>
              <w:jc w:val="center"/>
              <w:rPr>
                <w:rFonts w:ascii="Calibri" w:hAnsi="Calibri"/>
                <w:b w:val="1"/>
                <w:bCs w:val="1"/>
                <w:color w:val="000000"/>
                <w:sz w:val="24"/>
                <w:lang w:bidi="ar_SA" w:eastAsia="en_US" w:val="en_US"/>
              </w:rPr>
            </w:pPr>
            <w:r>
              <w:rPr>
                <w:b w:val="1"/>
                <w:bCs w:val="1"/>
                <w:color w:val="000000"/>
              </w:rPr>
              <w:t>Program Goal</w:t>
            </w:r>
          </w:p>
        </w:tc>
        <w:tc>
          <w:tcPr>
            <w:tcW w:type="dxa" w:w="3870"/>
            <w:tcBorders>
              <w:top w:color="000000" w:sz="8" w:val="single"/>
              <w:left w:color="000000" w:sz="0" w:val="single"/>
              <w:bottom w:color="000000" w:sz="8" w:val="single"/>
              <w:right w:color="000000" w:sz="8" w:val="single"/>
            </w:tcBorders>
            <w:shd w:color="000000" w:fill="BFBFBF" w:val="clear"/>
            <w:tcMar>
              <w:top w:type="dxa" w:w="0"/>
              <w:left w:type="dxa" w:w="108"/>
              <w:bottom w:type="dxa" w:w="0"/>
              <w:right w:type="dxa" w:w="108"/>
            </w:tcMar>
          </w:tcPr>
          <w:p>
            <w:pPr>
              <w:spacing w:after="0" w:line="240" w:lineRule="auto"/>
              <w:jc w:val="center"/>
              <w:rPr>
                <w:rFonts w:ascii="Calibri" w:hAnsi="Calibri"/>
                <w:b w:val="1"/>
                <w:bCs w:val="1"/>
                <w:sz w:val="22"/>
                <w:lang w:bidi="ar_SA" w:eastAsia="en_US" w:val="en_US"/>
              </w:rPr>
            </w:pPr>
            <w:r>
              <w:rPr>
                <w:b w:val="1"/>
                <w:bCs w:val="1"/>
              </w:rPr>
              <w:t>Which institutional goals from the Bakersfield College Strategic Plan will be advanced upon completion of this goal?  (select all that apply)</w:t>
            </w:r>
          </w:p>
        </w:tc>
        <w:tc>
          <w:tcPr>
            <w:tcW w:type="dxa" w:w="3960"/>
            <w:tcBorders>
              <w:top w:color="000000" w:sz="8" w:val="single"/>
              <w:left w:color="000000" w:sz="0" w:val="single"/>
              <w:bottom w:color="000000" w:sz="8" w:val="single"/>
              <w:right w:color="000000" w:sz="8" w:val="single"/>
            </w:tcBorders>
            <w:shd w:color="000000" w:fill="BFBFBF" w:val="clear"/>
            <w:tcMar>
              <w:top w:type="dxa" w:w="0"/>
              <w:left w:type="dxa" w:w="108"/>
              <w:bottom w:type="dxa" w:w="0"/>
              <w:right w:type="dxa" w:w="108"/>
            </w:tcMar>
          </w:tcPr>
          <w:p>
            <w:pPr>
              <w:spacing w:after="0" w:line="240" w:lineRule="auto"/>
              <w:jc w:val="center"/>
              <w:rPr>
                <w:rFonts w:ascii="Calibri" w:hAnsi="Calibri"/>
                <w:b w:val="1"/>
                <w:bCs w:val="1"/>
                <w:color w:val="000000"/>
                <w:sz w:val="22"/>
                <w:lang w:bidi="ar_SA" w:eastAsia="en_US" w:val="en_US"/>
              </w:rPr>
            </w:pPr>
            <w:r>
              <w:rPr>
                <w:b w:val="1"/>
                <w:bCs w:val="1"/>
                <w:color w:val="000000"/>
              </w:rPr>
              <w:t>Progress on goal achievement</w:t>
            </w:r>
          </w:p>
          <w:p>
            <w:pPr>
              <w:spacing w:after="0" w:line="240" w:lineRule="auto"/>
              <w:jc w:val="center"/>
              <w:rPr>
                <w:rFonts w:ascii="Times New Roman" w:hAnsi="Times New Roman"/>
                <w:b w:val="1"/>
                <w:bCs w:val="1"/>
                <w:color w:val="000000"/>
                <w:sz w:val="24"/>
                <w:lang w:bidi="ar_SA" w:eastAsia="en_US" w:val="en_US"/>
              </w:rPr>
            </w:pPr>
            <w:r>
              <w:rPr>
                <w:b w:val="1"/>
                <w:bCs w:val="1"/>
                <w:color w:val="000000"/>
              </w:rPr>
              <w:t>(choose one)</w:t>
            </w:r>
          </w:p>
        </w:tc>
        <w:tc>
          <w:tcPr>
            <w:tcW w:type="dxa" w:w="4050"/>
            <w:tcBorders>
              <w:top w:color="000000" w:sz="8" w:val="single"/>
              <w:left w:color="000000" w:sz="0" w:val="single"/>
              <w:bottom w:color="000000" w:sz="8" w:val="single"/>
              <w:right w:color="000000" w:sz="8" w:val="single"/>
            </w:tcBorders>
            <w:shd w:color="000000" w:fill="BFBFBF" w:val="clear"/>
            <w:tcMar>
              <w:top w:type="dxa" w:w="0"/>
              <w:left w:type="dxa" w:w="108"/>
              <w:bottom w:type="dxa" w:w="0"/>
              <w:right w:type="dxa" w:w="108"/>
            </w:tcMar>
          </w:tcPr>
          <w:p>
            <w:pPr>
              <w:spacing w:after="0" w:line="240" w:lineRule="auto"/>
              <w:jc w:val="center"/>
              <w:rPr>
                <w:rFonts w:ascii="Calibri" w:hAnsi="Calibri"/>
                <w:b w:val="1"/>
                <w:bCs w:val="1"/>
                <w:color w:val="000000"/>
                <w:sz w:val="24"/>
                <w:lang w:bidi="ar_SA" w:eastAsia="en_US" w:val="en_US"/>
              </w:rPr>
            </w:pPr>
            <w:r>
              <w:rPr>
                <w:b w:val="1"/>
                <w:bCs w:val="1"/>
                <w:color w:val="000000"/>
                <w:sz w:val="24"/>
              </w:rPr>
              <w:t>Comments</w:t>
            </w:r>
          </w:p>
          <w:p>
            <w:pPr>
              <w:spacing w:after="0" w:line="240" w:lineRule="auto"/>
              <w:jc w:val="center"/>
              <w:rPr>
                <w:rFonts w:ascii="Calibri" w:hAnsi="Calibri"/>
                <w:b w:val="1"/>
                <w:bCs w:val="1"/>
                <w:color w:val="000000"/>
                <w:sz w:val="24"/>
                <w:lang w:bidi="ar_SA" w:eastAsia="en_US" w:val="en_US"/>
              </w:rPr>
            </w:pPr>
          </w:p>
        </w:tc>
      </w:tr>
      <w:tr>
        <w:trPr>
          <w:trHeight w:hRule="atLeast" w:val="67"/>
        </w:trPr>
        <w:tc>
          <w:tcPr>
            <w:tcW w:type="dxa" w:w="2160"/>
            <w:tcBorders>
              <w:top w:color="000000" w:sz="0" w:val="single"/>
              <w:left w:color="000000" w:sz="8" w:val="single"/>
              <w:bottom w:color="000000" w:sz="8"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r>
              <w:rPr>
                <w:color w:val="000000"/>
                <w:sz w:val="24"/>
              </w:rPr>
              <w:t>1.</w:t>
            </w:r>
            <w:r>
              <w:rPr>
                <w:color w:val="000000"/>
                <w:sz w:val="24"/>
              </w:rPr>
              <w:t xml:space="preserve"> Addition of Intercollegiate Women’s Sand Volleyball</w:t>
            </w:r>
          </w:p>
        </w:tc>
        <w:tc>
          <w:tcPr>
            <w:tcW w:type="dxa" w:w="3870"/>
            <w:tcBorders>
              <w:top w:color="000000" w:sz="0" w:val="single"/>
              <w:left w:color="000000" w:sz="0" w:val="single"/>
              <w:bottom w:color="000000" w:sz="8"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bookmarkStart w:id="1" w:name="Check1"/>
            <w:r>
              <w:rPr>
                <w:sz w:val="20"/>
              </w:rPr>
              <w:fldChar w:fldCharType="begin">
                <w:ffData>
                  <w:name w:val="Check1"/>
                  <w:enabled/>
                  <w:calcOnExit w:val="0"/>
                  <w:checkBox>
                    <w:sizeAuto/>
                    <w:default w:val="1"/>
                  </w:checkBox>
                </w:ffData>
              </w:fldChar>
            </w:r>
            <w:r>
              <w:rPr>
                <w:sz w:val="20"/>
              </w:rPr>
              <w:instrText xml:space="preserve"> FORMCHECKBOX </w:instrText>
            </w:r>
            <w:r>
              <w:rPr>
                <w:sz w:val="20"/>
              </w:rPr>
              <w:t>蜉</w:t>
            </w:r>
            <w:bookmarkEnd w:id="1"/>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bookmarkStart w:id="2" w:name="Check3"/>
            <w:r>
              <w:rPr>
                <w:sz w:val="20"/>
              </w:rPr>
              <w:fldChar w:fldCharType="begin">
                <w:ffData>
                  <w:name w:val="Check3"/>
                  <w:enabled/>
                  <w:calcOnExit w:val="0"/>
                  <w:checkBox>
                    <w:sizeAuto/>
                    <w:default w:val="1"/>
                  </w:checkBox>
                </w:ffData>
              </w:fldChar>
            </w:r>
            <w:r>
              <w:rPr>
                <w:sz w:val="20"/>
              </w:rPr>
              <w:instrText xml:space="preserve"> FORMCHECKBOX </w:instrText>
            </w:r>
            <w:r>
              <w:rPr>
                <w:sz w:val="20"/>
              </w:rPr>
              <w:t>蜉</w:t>
            </w:r>
            <w:bookmarkEnd w:id="2"/>
            <w:r>
              <w:rPr>
                <w:sz w:val="20"/>
              </w:rPr>
              <w:fldChar w:fldCharType="end"/>
            </w:r>
            <w:r>
              <w:rPr>
                <w:sz w:val="20"/>
              </w:rPr>
              <w:t xml:space="preserve"> 3: Facilities                          </w:t>
            </w:r>
          </w:p>
          <w:p>
            <w:pPr>
              <w:pStyle w:val="NoSpacing"/>
              <w:rPr>
                <w:rFonts w:ascii="Calibri" w:hAnsi="Calibri"/>
                <w:sz w:val="20"/>
                <w:lang w:bidi="ar_SA" w:eastAsia="en_US" w:val="en_US"/>
              </w:rPr>
            </w:pPr>
            <w:bookmarkStart w:id="3" w:name="Check4"/>
            <w:r>
              <w:rPr>
                <w:sz w:val="20"/>
              </w:rPr>
              <w:fldChar w:fldCharType="begin">
                <w:ffData>
                  <w:name w:val="Check4"/>
                  <w:enabled/>
                  <w:calcOnExit w:val="0"/>
                  <w:checkBox>
                    <w:sizeAuto/>
                    <w:default w:val="1"/>
                  </w:checkBox>
                </w:ffData>
              </w:fldChar>
            </w:r>
            <w:r>
              <w:rPr>
                <w:sz w:val="20"/>
              </w:rPr>
              <w:instrText xml:space="preserve"> FORMCHECKBOX </w:instrText>
            </w:r>
            <w:r>
              <w:rPr>
                <w:sz w:val="20"/>
              </w:rPr>
              <w:t>蜉</w:t>
            </w:r>
            <w:bookmarkEnd w:id="3"/>
            <w:r>
              <w:rPr>
                <w:sz w:val="20"/>
              </w:rPr>
              <w:fldChar w:fldCharType="end"/>
            </w:r>
            <w:r>
              <w:rPr>
                <w:sz w:val="20"/>
              </w:rPr>
              <w:t xml:space="preserve"> 4: Oversight </w:t>
            </w:r>
            <w:r>
              <w:rPr>
                <w:sz w:val="20"/>
              </w:rPr>
              <w:t xml:space="preserve">and </w:t>
            </w:r>
            <w:r>
              <w:rPr>
                <w:sz w:val="20"/>
              </w:rPr>
              <w:t xml:space="preserve">Accountability           </w:t>
            </w:r>
          </w:p>
          <w:p>
            <w:pPr>
              <w:pStyle w:val="NoSpacing"/>
              <w:rPr>
                <w:rFonts w:ascii="Calibri" w:hAnsi="Calibri"/>
                <w:sz w:val="22"/>
                <w:lang w:bidi="ar_SA" w:eastAsia="en_US" w:val="en_US"/>
              </w:rPr>
            </w:pPr>
            <w:bookmarkStart w:id="4" w:name="Check5"/>
            <w:r>
              <w:rPr>
                <w:sz w:val="20"/>
              </w:rPr>
              <w:fldChar w:fldCharType="begin">
                <w:ffData>
                  <w:name w:val="Check5"/>
                  <w:enabled/>
                  <w:calcOnExit w:val="0"/>
                  <w:checkBox>
                    <w:sizeAuto/>
                    <w:default w:val="1"/>
                  </w:checkBox>
                </w:ffData>
              </w:fldChar>
            </w:r>
            <w:r>
              <w:rPr>
                <w:sz w:val="20"/>
              </w:rPr>
              <w:instrText xml:space="preserve"> FORMCHECKBOX </w:instrText>
            </w:r>
            <w:r>
              <w:rPr>
                <w:sz w:val="20"/>
              </w:rPr>
              <w:t>蜉</w:t>
            </w:r>
            <w:bookmarkEnd w:id="4"/>
            <w:r>
              <w:rPr>
                <w:sz w:val="20"/>
              </w:rPr>
              <w:fldChar w:fldCharType="end"/>
            </w:r>
            <w:r>
              <w:rPr>
                <w:sz w:val="20"/>
              </w:rPr>
              <w:t xml:space="preserve"> 5: Leadership and Engagement</w:t>
            </w:r>
            <w:r>
              <w:t xml:space="preserve">                      </w:t>
            </w:r>
          </w:p>
        </w:tc>
        <w:tc>
          <w:tcPr>
            <w:tcW w:type="dxa" w:w="3960"/>
            <w:tcBorders>
              <w:top w:color="000000" w:sz="0" w:val="single"/>
              <w:left w:color="000000" w:sz="0" w:val="single"/>
              <w:bottom w:color="000000" w:sz="8"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Completed:</w:t>
            </w:r>
            <w:r>
              <w:rPr>
                <w:sz w:val="20"/>
              </w:rPr>
              <w:t xml:space="preserve"> </w:t>
            </w:r>
            <w:r>
              <w:rPr>
                <w:sz w:val="20"/>
              </w:rPr>
              <w:t xml:space="preserve">__________ (Date)  </w:t>
            </w:r>
          </w:p>
          <w:p>
            <w:pPr>
              <w:pStyle w:val="NoSpacing"/>
              <w:rPr>
                <w:rFonts w:ascii="Calibri" w:hAnsi="Calibri"/>
                <w:sz w:val="20"/>
                <w:lang w:bidi="ar_SA" w:eastAsia="en_US" w:val="en_US"/>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Revised:  </w:t>
            </w:r>
            <w:r>
              <w:rPr>
                <w:sz w:val="20"/>
              </w:rPr>
              <w:t xml:space="preserve">    </w:t>
            </w:r>
            <w:r>
              <w:rPr>
                <w:sz w:val="20"/>
              </w:rPr>
              <w:t xml:space="preserve"> __________ (Date)</w:t>
            </w:r>
          </w:p>
          <w:p>
            <w:pPr>
              <w:pStyle w:val="NoSpacing"/>
              <w:rPr>
                <w:rFonts w:ascii="Calibri" w:hAnsi="Calibri"/>
                <w:color w:val="000000"/>
                <w:sz w:val="24"/>
                <w:lang w:bidi="ar_SA" w:eastAsia="en_US" w:val="en_US"/>
              </w:rPr>
            </w:pPr>
            <w:bookmarkStart w:id="5" w:name="Check7"/>
            <w:r>
              <w:rPr>
                <w:b w:val="1"/>
                <w:sz w:val="20"/>
                <w:u w:val="single"/>
              </w:rPr>
              <w:fldChar w:fldCharType="begin">
                <w:ffData>
                  <w:name w:val="Check7"/>
                  <w:enabled/>
                  <w:calcOnExit w:val="0"/>
                  <w:checkBox>
                    <w:sizeAuto/>
                    <w:default w:val="1"/>
                  </w:checkBox>
                </w:ffData>
              </w:fldChar>
            </w:r>
            <w:r>
              <w:rPr>
                <w:b w:val="1"/>
                <w:sz w:val="20"/>
                <w:u w:val="single"/>
              </w:rPr>
              <w:instrText xml:space="preserve"> FORMCHECKBOX </w:instrText>
            </w:r>
            <w:r>
              <w:rPr>
                <w:b w:val="1"/>
                <w:sz w:val="20"/>
                <w:u w:val="single"/>
              </w:rPr>
              <w:t>蜉</w:t>
            </w:r>
            <w:bookmarkEnd w:id="5"/>
            <w:r>
              <w:rPr>
                <w:b w:val="1"/>
                <w:sz w:val="20"/>
                <w:u w:val="single"/>
              </w:rPr>
              <w:fldChar w:fldCharType="end"/>
            </w:r>
            <w:r>
              <w:rPr>
                <w:b w:val="1"/>
                <w:sz w:val="20"/>
                <w:u w:val="single"/>
              </w:rPr>
              <w:t xml:space="preserve"> </w:t>
            </w:r>
            <w:r>
              <w:rPr>
                <w:sz w:val="20"/>
              </w:rPr>
              <w:t xml:space="preserve">Ongoing:  </w:t>
            </w:r>
            <w:r>
              <w:rPr>
                <w:sz w:val="20"/>
              </w:rPr>
              <w:t xml:space="preserve">   </w:t>
            </w:r>
            <w:r>
              <w:rPr>
                <w:sz w:val="20"/>
              </w:rPr>
              <w:t xml:space="preserve"> </w:t>
            </w:r>
            <w:r>
              <w:rPr>
                <w:sz w:val="20"/>
                <w:u w:val="single"/>
              </w:rPr>
              <w:t>Spring 2016</w:t>
            </w:r>
            <w:r>
              <w:rPr>
                <w:sz w:val="20"/>
              </w:rPr>
              <w:t>_ (Date)</w:t>
            </w:r>
          </w:p>
        </w:tc>
        <w:tc>
          <w:tcPr>
            <w:tcW w:type="dxa" w:w="4050"/>
            <w:tcBorders>
              <w:top w:color="000000" w:sz="0" w:val="single"/>
              <w:left w:color="000000" w:sz="0" w:val="single"/>
              <w:bottom w:color="000000" w:sz="8"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p>
        </w:tc>
      </w:tr>
      <w:tr>
        <w:trPr>
          <w:trHeight w:hRule="atLeast" w:val="67"/>
        </w:trPr>
        <w:tc>
          <w:tcPr>
            <w:tcW w:type="dxa" w:w="2160"/>
            <w:tcBorders>
              <w:top w:color="000000" w:sz="0" w:val="single"/>
              <w:left w:color="000000" w:sz="8" w:val="single"/>
              <w:bottom w:color="000000" w:sz="0"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r>
              <w:rPr>
                <w:color w:val="000000"/>
                <w:sz w:val="24"/>
              </w:rPr>
              <w:t>2.</w:t>
            </w:r>
            <w:r>
              <w:rPr>
                <w:color w:val="000000"/>
                <w:sz w:val="24"/>
              </w:rPr>
              <w:t xml:space="preserve"> Modernization of the weight room (Gym 17 &amp; 12 switch)</w:t>
            </w:r>
          </w:p>
        </w:tc>
        <w:tc>
          <w:tcPr>
            <w:tcW w:type="dxa" w:w="3870"/>
            <w:tcBorders>
              <w:top w:color="000000" w:sz="0" w:val="single"/>
              <w:left w:color="000000" w:sz="0" w:val="single"/>
              <w:bottom w:color="000000" w:sz="0"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bookmarkStart w:id="6" w:name="Check2"/>
            <w:r>
              <w:rPr>
                <w:sz w:val="20"/>
              </w:rPr>
              <w:fldChar w:fldCharType="begin">
                <w:ffData>
                  <w:name w:val="Check2"/>
                  <w:enabled/>
                  <w:calcOnExit w:val="0"/>
                  <w:checkBox>
                    <w:sizeAuto/>
                    <w:default w:val="1"/>
                  </w:checkBox>
                </w:ffData>
              </w:fldChar>
            </w:r>
            <w:r>
              <w:rPr>
                <w:sz w:val="20"/>
              </w:rPr>
              <w:instrText xml:space="preserve"> FORMCHECKBOX </w:instrText>
            </w:r>
            <w:r>
              <w:rPr>
                <w:sz w:val="20"/>
              </w:rPr>
              <w:t>蜉</w:t>
            </w:r>
            <w:bookmarkEnd w:id="6"/>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2"/>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Engagement</w:t>
            </w:r>
            <w:r>
              <w:t xml:space="preserve">                      </w:t>
            </w:r>
          </w:p>
        </w:tc>
        <w:tc>
          <w:tcPr>
            <w:tcW w:type="dxa" w:w="3960"/>
            <w:tcBorders>
              <w:top w:color="000000" w:sz="0" w:val="single"/>
              <w:left w:color="000000" w:sz="0" w:val="single"/>
              <w:bottom w:color="000000" w:sz="0"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bookmarkStart w:id="7" w:name="Check6"/>
            <w:r>
              <w:rPr>
                <w:sz w:val="20"/>
              </w:rPr>
              <w:fldChar w:fldCharType="begin">
                <w:ffData>
                  <w:name w:val="Check6"/>
                  <w:enabled/>
                  <w:calcOnExit w:val="0"/>
                  <w:checkBox>
                    <w:sizeAuto/>
                    <w:default w:val="1"/>
                  </w:checkBox>
                </w:ffData>
              </w:fldChar>
            </w:r>
            <w:r>
              <w:rPr>
                <w:sz w:val="20"/>
              </w:rPr>
              <w:instrText xml:space="preserve"> FORMCHECKBOX </w:instrText>
            </w:r>
            <w:r>
              <w:rPr>
                <w:sz w:val="20"/>
              </w:rPr>
              <w:t>蜉</w:t>
            </w:r>
            <w:bookmarkEnd w:id="7"/>
            <w:r>
              <w:rPr>
                <w:sz w:val="20"/>
              </w:rPr>
              <w:fldChar w:fldCharType="end"/>
            </w:r>
            <w:r>
              <w:rPr>
                <w:sz w:val="20"/>
              </w:rPr>
              <w:t xml:space="preserve"> Completed:</w:t>
            </w:r>
            <w:r>
              <w:rPr>
                <w:sz w:val="20"/>
              </w:rPr>
              <w:t xml:space="preserve"> </w:t>
            </w:r>
            <w:r>
              <w:rPr>
                <w:sz w:val="20"/>
                <w:u w:val="single"/>
              </w:rPr>
              <w:t>August 2015</w:t>
            </w:r>
            <w:r>
              <w:rPr>
                <w:sz w:val="20"/>
              </w:rPr>
              <w:t xml:space="preserve"> (Date)  </w:t>
            </w:r>
          </w:p>
          <w:p>
            <w:pPr>
              <w:pStyle w:val="NoSpacing"/>
              <w:rPr>
                <w:rFonts w:ascii="Calibri" w:hAnsi="Calibri"/>
                <w:sz w:val="20"/>
                <w:lang w:bidi="ar_SA" w:eastAsia="en_US" w:val="en_US"/>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Revised:   </w:t>
            </w:r>
            <w:r>
              <w:rPr>
                <w:sz w:val="20"/>
              </w:rPr>
              <w:t xml:space="preserve">    </w:t>
            </w:r>
            <w:r>
              <w:rPr>
                <w:sz w:val="20"/>
              </w:rPr>
              <w:t>__________ (Date)</w:t>
            </w:r>
          </w:p>
          <w:p>
            <w:pPr>
              <w:pStyle w:val="NoSpacing"/>
              <w:rPr>
                <w:rFonts w:ascii="Calibri" w:hAnsi="Calibri"/>
                <w:color w:val="000000"/>
                <w:sz w:val="24"/>
                <w:lang w:bidi="ar_SA" w:eastAsia="en_US" w:val="en_US"/>
              </w:rPr>
            </w:pPr>
            <w:r>
              <w:rPr>
                <w:b w:val="1"/>
                <w:sz w:val="20"/>
                <w:u w:val="single"/>
              </w:rPr>
              <w:fldChar w:fldCharType="begin">
                <w:ffData>
                  <w:name w:val="Check7"/>
                  <w:enabled/>
                  <w:calcOnExit w:val="0"/>
                  <w:checkBox>
                    <w:sizeAuto/>
                    <w:default w:val="0"/>
                  </w:checkBox>
                </w:ffData>
              </w:fldChar>
            </w:r>
            <w:r>
              <w:rPr>
                <w:b w:val="1"/>
                <w:sz w:val="20"/>
                <w:u w:val="single"/>
              </w:rPr>
              <w:instrText xml:space="preserve"> FORMCHECKBOX </w:instrText>
            </w:r>
            <w:r>
              <w:rPr>
                <w:b w:val="1"/>
                <w:sz w:val="20"/>
                <w:u w:val="single"/>
              </w:rPr>
              <w:t>蜉</w:t>
            </w:r>
            <w:r>
              <w:rPr>
                <w:b w:val="1"/>
                <w:sz w:val="20"/>
                <w:u w:val="single"/>
              </w:rPr>
              <w:fldChar w:fldCharType="end"/>
            </w:r>
            <w:r>
              <w:rPr>
                <w:b w:val="1"/>
                <w:sz w:val="20"/>
                <w:u w:val="single"/>
              </w:rPr>
              <w:t xml:space="preserve"> </w:t>
            </w:r>
            <w:r>
              <w:rPr>
                <w:sz w:val="20"/>
              </w:rPr>
              <w:t xml:space="preserve">Ongoing:   </w:t>
            </w:r>
            <w:r>
              <w:rPr>
                <w:sz w:val="20"/>
              </w:rPr>
              <w:t xml:space="preserve">   </w:t>
            </w:r>
            <w:r>
              <w:rPr>
                <w:sz w:val="20"/>
              </w:rPr>
              <w:t>__________ (Date)</w:t>
            </w:r>
          </w:p>
        </w:tc>
        <w:tc>
          <w:tcPr>
            <w:tcW w:type="dxa" w:w="4050"/>
            <w:tcBorders>
              <w:top w:color="000000" w:sz="0" w:val="single"/>
              <w:left w:color="000000" w:sz="0" w:val="single"/>
              <w:bottom w:color="000000" w:sz="0"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tc>
      </w:tr>
      <w:tr>
        <w:trPr>
          <w:trHeight w:hRule="atLeast" w:val="67"/>
        </w:trPr>
        <w:tc>
          <w:tcPr>
            <w:tcW w:type="dxa" w:w="2160"/>
            <w:tcBorders>
              <w:top w:color="000000" w:sz="0" w:val="single"/>
              <w:left w:color="000000" w:sz="8" w:val="single"/>
              <w:bottom w:color="000000" w:sz="8"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p>
        </w:tc>
        <w:tc>
          <w:tcPr>
            <w:tcW w:type="dxa" w:w="3870"/>
            <w:tcBorders>
              <w:top w:color="000000" w:sz="0" w:val="single"/>
              <w:left w:color="000000" w:sz="0" w:val="single"/>
              <w:bottom w:color="000000" w:sz="8"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p>
        </w:tc>
        <w:tc>
          <w:tcPr>
            <w:tcW w:type="dxa" w:w="3960"/>
            <w:tcBorders>
              <w:top w:color="000000" w:sz="0" w:val="single"/>
              <w:left w:color="000000" w:sz="0" w:val="single"/>
              <w:bottom w:color="000000" w:sz="8"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p>
        </w:tc>
        <w:tc>
          <w:tcPr>
            <w:tcW w:type="dxa" w:w="4050"/>
            <w:tcBorders>
              <w:top w:color="000000" w:sz="0" w:val="single"/>
              <w:left w:color="000000" w:sz="0" w:val="single"/>
              <w:bottom w:color="000000" w:sz="8"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p>
        </w:tc>
      </w:tr>
      <w:tr>
        <w:trPr>
          <w:trHeight w:hRule="atLeast" w:val="67"/>
        </w:trPr>
        <w:tc>
          <w:tcPr>
            <w:tcW w:type="dxa" w:w="2160"/>
            <w:tcBorders>
              <w:top w:color="000000" w:sz="4" w:val="single"/>
              <w:left w:color="000000" w:sz="8" w:val="single"/>
              <w:bottom w:color="000000" w:sz="8"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r>
              <w:rPr>
                <w:color w:val="000000"/>
                <w:sz w:val="24"/>
              </w:rPr>
              <w:t>3</w:t>
            </w:r>
            <w:r>
              <w:rPr>
                <w:color w:val="000000"/>
                <w:sz w:val="24"/>
              </w:rPr>
              <w:t>.</w:t>
            </w:r>
            <w:r>
              <w:rPr>
                <w:color w:val="000000"/>
                <w:sz w:val="24"/>
              </w:rPr>
              <w:t xml:space="preserve"> Practice field safety concerns. i.e. level surface, lights</w:t>
            </w:r>
          </w:p>
        </w:tc>
        <w:tc>
          <w:tcPr>
            <w:tcW w:type="dxa" w:w="3870"/>
            <w:tcBorders>
              <w:top w:color="000000" w:sz="4" w:val="single"/>
              <w:left w:color="000000" w:sz="0" w:val="single"/>
              <w:bottom w:color="000000" w:sz="8"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2"/>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Engagement</w:t>
            </w:r>
            <w:r>
              <w:t xml:space="preserve">                      </w:t>
            </w:r>
          </w:p>
        </w:tc>
        <w:tc>
          <w:tcPr>
            <w:tcW w:type="dxa" w:w="3960"/>
            <w:tcBorders>
              <w:top w:color="000000" w:sz="4" w:val="single"/>
              <w:left w:color="000000" w:sz="0" w:val="single"/>
              <w:bottom w:color="000000" w:sz="8"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Completed:</w:t>
            </w:r>
            <w:r>
              <w:rPr>
                <w:sz w:val="20"/>
              </w:rPr>
              <w:t xml:space="preserve"> </w:t>
            </w:r>
            <w:r>
              <w:rPr>
                <w:sz w:val="20"/>
                <w:u w:val="single"/>
              </w:rPr>
              <w:t>July 2015</w:t>
            </w:r>
            <w:r>
              <w:rPr>
                <w:sz w:val="20"/>
              </w:rPr>
              <w:t xml:space="preserve">__ (Date)  </w:t>
            </w:r>
          </w:p>
          <w:p>
            <w:pPr>
              <w:pStyle w:val="NoSpacing"/>
              <w:rPr>
                <w:rFonts w:ascii="Calibri" w:hAnsi="Calibri"/>
                <w:sz w:val="20"/>
                <w:lang w:bidi="ar_SA" w:eastAsia="en_US" w:val="en_US"/>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Revised:   </w:t>
            </w:r>
            <w:r>
              <w:rPr>
                <w:sz w:val="20"/>
              </w:rPr>
              <w:t xml:space="preserve">    </w:t>
            </w:r>
            <w:r>
              <w:rPr>
                <w:sz w:val="20"/>
              </w:rPr>
              <w:t>__________ (Date)</w:t>
            </w:r>
          </w:p>
          <w:p>
            <w:pPr>
              <w:pStyle w:val="NoSpacing"/>
              <w:rPr>
                <w:rFonts w:ascii="Calibri" w:hAnsi="Calibri"/>
                <w:color w:val="000000"/>
                <w:sz w:val="24"/>
                <w:lang w:bidi="ar_SA" w:eastAsia="en_US" w:val="en_US"/>
              </w:rPr>
            </w:pPr>
            <w:r>
              <w:rPr>
                <w:b w:val="1"/>
                <w:sz w:val="20"/>
                <w:u w:val="single"/>
              </w:rPr>
              <w:fldChar w:fldCharType="begin">
                <w:ffData>
                  <w:name w:val=""/>
                  <w:enabled/>
                  <w:calcOnExit w:val="0"/>
                  <w:checkBox>
                    <w:sizeAuto/>
                    <w:default w:val="1"/>
                  </w:checkBox>
                </w:ffData>
              </w:fldChar>
            </w:r>
            <w:r>
              <w:rPr>
                <w:b w:val="1"/>
                <w:sz w:val="20"/>
                <w:u w:val="single"/>
              </w:rPr>
              <w:instrText xml:space="preserve"> FORMCHECKBOX </w:instrText>
            </w:r>
            <w:r>
              <w:rPr>
                <w:b w:val="1"/>
                <w:sz w:val="20"/>
                <w:u w:val="single"/>
              </w:rPr>
              <w:t>蜉</w:t>
            </w:r>
            <w:r>
              <w:rPr>
                <w:b w:val="1"/>
                <w:sz w:val="20"/>
                <w:u w:val="single"/>
              </w:rPr>
              <w:fldChar w:fldCharType="end"/>
            </w:r>
            <w:r>
              <w:rPr>
                <w:b w:val="1"/>
                <w:sz w:val="20"/>
                <w:u w:val="single"/>
              </w:rPr>
              <w:t xml:space="preserve"> </w:t>
            </w:r>
            <w:r>
              <w:rPr>
                <w:sz w:val="20"/>
              </w:rPr>
              <w:t xml:space="preserve">Ongoing:   </w:t>
            </w:r>
            <w:r>
              <w:rPr>
                <w:sz w:val="20"/>
              </w:rPr>
              <w:t xml:space="preserve">   </w:t>
            </w:r>
            <w:r>
              <w:rPr>
                <w:sz w:val="20"/>
                <w:u w:val="single"/>
              </w:rPr>
              <w:t>Lights Spring 2016</w:t>
            </w:r>
            <w:r>
              <w:rPr>
                <w:sz w:val="20"/>
              </w:rPr>
              <w:t xml:space="preserve"> (Date)</w:t>
            </w:r>
          </w:p>
        </w:tc>
        <w:tc>
          <w:tcPr>
            <w:tcW w:type="dxa" w:w="4050"/>
            <w:tcBorders>
              <w:top w:color="000000" w:sz="4" w:val="single"/>
              <w:left w:color="000000" w:sz="0" w:val="single"/>
              <w:bottom w:color="000000" w:sz="8"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tc>
      </w:tr>
      <w:tr>
        <w:trPr>
          <w:trHeight w:hRule="atLeast" w:val="67"/>
        </w:trPr>
        <w:tc>
          <w:tcPr>
            <w:tcW w:type="dxa" w:w="2160"/>
            <w:tcBorders>
              <w:top w:color="000000" w:sz="0" w:val="single"/>
              <w:left w:color="000000" w:sz="8" w:val="single"/>
              <w:bottom w:color="000000" w:sz="4"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r>
              <w:rPr>
                <w:color w:val="000000"/>
                <w:sz w:val="24"/>
              </w:rPr>
              <w:t>4</w:t>
            </w:r>
            <w:r>
              <w:rPr>
                <w:color w:val="000000"/>
                <w:sz w:val="24"/>
              </w:rPr>
              <w:t>.</w:t>
            </w:r>
            <w:r>
              <w:rPr>
                <w:color w:val="000000"/>
                <w:sz w:val="24"/>
              </w:rPr>
              <w:t xml:space="preserve"> Memorial Stadium Field Soccer accessible &amp; track field events</w:t>
            </w:r>
          </w:p>
        </w:tc>
        <w:tc>
          <w:tcPr>
            <w:tcW w:type="dxa" w:w="3870"/>
            <w:tcBorders>
              <w:top w:color="000000" w:sz="0" w:val="single"/>
              <w:left w:color="000000" w:sz="0" w:val="single"/>
              <w:bottom w:color="000000" w:sz="4"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Engagement</w:t>
            </w:r>
            <w:r>
              <w:rPr>
                <w:sz w:val="20"/>
              </w:rPr>
              <w:t xml:space="preserve">                      </w:t>
            </w:r>
          </w:p>
        </w:tc>
        <w:tc>
          <w:tcPr>
            <w:tcW w:type="dxa" w:w="3960"/>
            <w:tcBorders>
              <w:top w:color="000000" w:sz="0" w:val="single"/>
              <w:left w:color="000000" w:sz="0" w:val="single"/>
              <w:bottom w:color="000000" w:sz="4"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Completed:</w:t>
            </w:r>
            <w:r>
              <w:rPr>
                <w:sz w:val="20"/>
              </w:rPr>
              <w:t xml:space="preserve"> </w:t>
            </w:r>
            <w:r>
              <w:rPr>
                <w:sz w:val="20"/>
              </w:rPr>
              <w:t xml:space="preserve">__________ (Date)  </w:t>
            </w:r>
          </w:p>
          <w:p>
            <w:pPr>
              <w:pStyle w:val="NoSpacing"/>
              <w:rPr>
                <w:rFonts w:ascii="Calibri" w:hAnsi="Calibri"/>
                <w:sz w:val="20"/>
                <w:lang w:bidi="ar_SA" w:eastAsia="en_US" w:val="en_US"/>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Revised:   </w:t>
            </w:r>
            <w:r>
              <w:rPr>
                <w:sz w:val="20"/>
              </w:rPr>
              <w:t xml:space="preserve">    </w:t>
            </w:r>
            <w:r>
              <w:rPr>
                <w:sz w:val="20"/>
              </w:rPr>
              <w:t>__________ (Date)</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w:t>
            </w:r>
            <w:r>
              <w:rPr>
                <w:sz w:val="20"/>
              </w:rPr>
              <w:t xml:space="preserve">Ongoing:   </w:t>
            </w:r>
            <w:r>
              <w:rPr>
                <w:sz w:val="20"/>
              </w:rPr>
              <w:t xml:space="preserve">   </w:t>
            </w:r>
            <w:r>
              <w:rPr>
                <w:sz w:val="20"/>
                <w:u w:val="single"/>
              </w:rPr>
              <w:t>July/</w:t>
            </w:r>
            <w:r>
              <w:rPr>
                <w:sz w:val="20"/>
                <w:u w:val="single"/>
              </w:rPr>
              <w:t xml:space="preserve"> Dec</w:t>
            </w:r>
            <w:r>
              <w:rPr>
                <w:sz w:val="20"/>
                <w:u w:val="single"/>
              </w:rPr>
              <w:t xml:space="preserve">. </w:t>
            </w:r>
            <w:r>
              <w:rPr>
                <w:sz w:val="20"/>
                <w:u w:val="single"/>
              </w:rPr>
              <w:t>2015</w:t>
            </w:r>
            <w:r>
              <w:rPr>
                <w:sz w:val="20"/>
              </w:rPr>
              <w:t>(Date)</w:t>
            </w:r>
          </w:p>
        </w:tc>
        <w:tc>
          <w:tcPr>
            <w:tcW w:type="dxa" w:w="4050"/>
            <w:tcBorders>
              <w:top w:color="000000" w:sz="0" w:val="single"/>
              <w:left w:color="000000" w:sz="0" w:val="single"/>
              <w:bottom w:color="000000" w:sz="4"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tc>
      </w:tr>
      <w:tr>
        <w:trPr>
          <w:trHeight w:hRule="atLeast" w:val="67"/>
        </w:trPr>
        <w:tc>
          <w:tcPr>
            <w:tcW w:type="dxa" w:w="2160"/>
            <w:tcBorders>
              <w:top w:color="000000" w:sz="4" w:val="single"/>
              <w:left w:color="000000" w:sz="8" w:val="single"/>
              <w:bottom w:color="000000" w:sz="8"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r>
              <w:rPr>
                <w:color w:val="000000"/>
                <w:sz w:val="24"/>
              </w:rPr>
              <w:t>5</w:t>
            </w:r>
            <w:r>
              <w:rPr>
                <w:color w:val="000000"/>
                <w:sz w:val="24"/>
              </w:rPr>
              <w:t>.</w:t>
            </w:r>
            <w:r>
              <w:rPr>
                <w:color w:val="000000"/>
                <w:sz w:val="24"/>
              </w:rPr>
              <w:t xml:space="preserve"> Baseball Infield  Safety project</w:t>
            </w:r>
          </w:p>
        </w:tc>
        <w:tc>
          <w:tcPr>
            <w:tcW w:type="dxa" w:w="3870"/>
            <w:tcBorders>
              <w:top w:color="000000" w:sz="4" w:val="single"/>
              <w:left w:color="000000" w:sz="0" w:val="single"/>
              <w:bottom w:color="000000" w:sz="8"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Engagement</w:t>
            </w:r>
            <w:r>
              <w:rPr>
                <w:sz w:val="20"/>
              </w:rPr>
              <w:t xml:space="preserve">                      </w:t>
            </w:r>
          </w:p>
        </w:tc>
        <w:tc>
          <w:tcPr>
            <w:tcW w:type="dxa" w:w="3960"/>
            <w:tcBorders>
              <w:top w:color="000000" w:sz="4" w:val="single"/>
              <w:left w:color="000000" w:sz="0" w:val="single"/>
              <w:bottom w:color="000000" w:sz="8" w:val="single"/>
              <w:right w:color="000000" w:sz="8" w:val="single"/>
            </w:tcBorders>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Completed:</w:t>
            </w:r>
            <w:r>
              <w:rPr>
                <w:sz w:val="20"/>
              </w:rPr>
              <w:t xml:space="preserve"> </w:t>
            </w:r>
            <w:r>
              <w:rPr>
                <w:sz w:val="20"/>
              </w:rPr>
              <w:t xml:space="preserve">__________ (Date)  </w:t>
            </w:r>
          </w:p>
          <w:p>
            <w:pPr>
              <w:pStyle w:val="NoSpacing"/>
              <w:rPr>
                <w:rFonts w:ascii="Calibri" w:hAnsi="Calibri"/>
                <w:sz w:val="20"/>
                <w:lang w:bidi="ar_SA" w:eastAsia="en_US" w:val="en_US"/>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Revised:   </w:t>
            </w:r>
            <w:r>
              <w:rPr>
                <w:sz w:val="20"/>
              </w:rPr>
              <w:t xml:space="preserve">    </w:t>
            </w:r>
            <w:r>
              <w:rPr>
                <w:sz w:val="20"/>
              </w:rPr>
              <w:t>__________ (Date)</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w:t>
            </w:r>
            <w:r>
              <w:rPr>
                <w:sz w:val="20"/>
              </w:rPr>
              <w:t xml:space="preserve">Ongoing:   </w:t>
            </w:r>
            <w:r>
              <w:rPr>
                <w:sz w:val="20"/>
              </w:rPr>
              <w:t xml:space="preserve">   </w:t>
            </w:r>
            <w:r>
              <w:rPr>
                <w:sz w:val="20"/>
                <w:u w:val="single"/>
              </w:rPr>
              <w:t>Sept. 2015</w:t>
            </w:r>
            <w:r>
              <w:rPr>
                <w:sz w:val="20"/>
              </w:rPr>
              <w:t>_ (Date)</w:t>
            </w:r>
          </w:p>
        </w:tc>
        <w:tc>
          <w:tcPr>
            <w:tcW w:type="dxa" w:w="4050"/>
            <w:tcBorders>
              <w:top w:color="000000" w:sz="4" w:val="single"/>
              <w:left w:color="000000" w:sz="0" w:val="single"/>
              <w:bottom w:color="000000" w:sz="8" w:val="single"/>
              <w:right w:color="000000" w:sz="8" w:val="single"/>
            </w:tcBorders>
            <w:tcMar>
              <w:top w:type="dxa" w:w="0"/>
              <w:left w:type="dxa" w:w="108"/>
              <w:bottom w:type="dxa" w:w="0"/>
              <w:right w:type="dxa" w:w="108"/>
            </w:tcMar>
          </w:tcPr>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tc>
      </w:tr>
      <w:tr>
        <w:trPr>
          <w:trHeight w:hRule="atLeast" w:val="67"/>
        </w:trPr>
        <w:tc>
          <w:tcPr>
            <w:tcW w:type="dxa" w:w="2160"/>
            <w:tcMar>
              <w:top w:type="dxa" w:w="0"/>
              <w:left w:type="dxa" w:w="108"/>
              <w:bottom w:type="dxa" w:w="0"/>
              <w:right w:type="dxa" w:w="108"/>
            </w:tcMar>
          </w:tcPr>
          <w:p>
            <w:pPr>
              <w:spacing w:after="0" w:line="240" w:lineRule="auto"/>
              <w:rPr>
                <w:rFonts w:ascii="Calibri" w:hAnsi="Calibri"/>
                <w:color w:val="000000"/>
                <w:sz w:val="24"/>
                <w:lang w:bidi="ar_SA" w:eastAsia="en_US" w:val="en_US"/>
              </w:rPr>
            </w:pPr>
            <w:r>
              <w:rPr>
                <w:color w:val="000000"/>
                <w:sz w:val="24"/>
              </w:rPr>
              <w:t>6</w:t>
            </w:r>
            <w:r>
              <w:rPr>
                <w:color w:val="000000"/>
                <w:sz w:val="24"/>
              </w:rPr>
              <w:t>.</w:t>
            </w:r>
            <w:r>
              <w:rPr>
                <w:color w:val="000000"/>
                <w:sz w:val="24"/>
              </w:rPr>
              <w:t xml:space="preserve"> Track resurfacing project</w:t>
            </w:r>
          </w:p>
        </w:tc>
        <w:tc>
          <w:tcPr>
            <w:tcW w:type="dxa" w:w="3870"/>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2"/>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Engagement</w:t>
            </w:r>
            <w:r>
              <w:t xml:space="preserve">                      </w:t>
            </w:r>
          </w:p>
        </w:tc>
        <w:tc>
          <w:tcPr>
            <w:tcW w:type="dxa" w:w="3960"/>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Completed:</w:t>
            </w:r>
            <w:r>
              <w:rPr>
                <w:sz w:val="20"/>
              </w:rPr>
              <w:t xml:space="preserve"> </w:t>
            </w:r>
            <w:r>
              <w:rPr>
                <w:sz w:val="20"/>
              </w:rPr>
              <w:t xml:space="preserve">__________ (Date)  </w:t>
            </w:r>
          </w:p>
          <w:p>
            <w:pPr>
              <w:pStyle w:val="NoSpacing"/>
              <w:rPr>
                <w:rFonts w:ascii="Calibri" w:hAnsi="Calibri"/>
                <w:sz w:val="20"/>
                <w:lang w:bidi="ar_SA" w:eastAsia="en_US" w:val="en_US"/>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Revised:   </w:t>
            </w:r>
            <w:r>
              <w:rPr>
                <w:sz w:val="20"/>
              </w:rPr>
              <w:t xml:space="preserve">    </w:t>
            </w:r>
            <w:r>
              <w:rPr>
                <w:sz w:val="20"/>
              </w:rPr>
              <w:t>__________ (Date)</w:t>
            </w:r>
          </w:p>
          <w:p>
            <w:pPr>
              <w:pStyle w:val="NoSpacing"/>
              <w:rPr>
                <w:rFonts w:ascii="Calibri" w:hAnsi="Calibri"/>
                <w:color w:val="000000"/>
                <w:sz w:val="24"/>
                <w:lang w:bidi="ar_SA" w:eastAsia="en_US" w:val="en_US"/>
              </w:rPr>
            </w:pPr>
            <w:r>
              <w:rPr>
                <w:b w:val="1"/>
                <w:sz w:val="20"/>
                <w:u w:val="single"/>
              </w:rPr>
              <w:fldChar w:fldCharType="begin">
                <w:ffData>
                  <w:name w:val=""/>
                  <w:enabled/>
                  <w:calcOnExit w:val="0"/>
                  <w:checkBox>
                    <w:sizeAuto/>
                    <w:default w:val="1"/>
                  </w:checkBox>
                </w:ffData>
              </w:fldChar>
            </w:r>
            <w:r>
              <w:rPr>
                <w:b w:val="1"/>
                <w:sz w:val="20"/>
                <w:u w:val="single"/>
              </w:rPr>
              <w:instrText xml:space="preserve"> FORMCHECKBOX </w:instrText>
            </w:r>
            <w:r>
              <w:rPr>
                <w:b w:val="1"/>
                <w:sz w:val="20"/>
                <w:u w:val="single"/>
              </w:rPr>
              <w:t>蜉</w:t>
            </w:r>
            <w:r>
              <w:rPr>
                <w:b w:val="1"/>
                <w:sz w:val="20"/>
                <w:u w:val="single"/>
              </w:rPr>
              <w:fldChar w:fldCharType="end"/>
            </w:r>
            <w:r>
              <w:rPr>
                <w:b w:val="1"/>
                <w:sz w:val="20"/>
                <w:u w:val="single"/>
              </w:rPr>
              <w:t xml:space="preserve"> </w:t>
            </w:r>
            <w:r>
              <w:rPr>
                <w:sz w:val="20"/>
              </w:rPr>
              <w:t xml:space="preserve">Ongoing:   </w:t>
            </w:r>
            <w:r>
              <w:rPr>
                <w:sz w:val="20"/>
              </w:rPr>
              <w:t xml:space="preserve">   </w:t>
            </w:r>
            <w:r>
              <w:rPr>
                <w:sz w:val="20"/>
                <w:u w:val="single"/>
              </w:rPr>
              <w:t>Spring 2016</w:t>
            </w:r>
            <w:r>
              <w:rPr>
                <w:sz w:val="20"/>
              </w:rPr>
              <w:t xml:space="preserve"> (D</w:t>
            </w:r>
            <w:r>
              <w:rPr>
                <w:sz w:val="20"/>
              </w:rPr>
              <w:t>ate)</w:t>
            </w:r>
          </w:p>
        </w:tc>
        <w:tc>
          <w:tcPr>
            <w:tcW w:type="dxa" w:w="4050"/>
            <w:tcMar>
              <w:top w:type="dxa" w:w="0"/>
              <w:left w:type="dxa" w:w="108"/>
              <w:bottom w:type="dxa" w:w="0"/>
              <w:right w:type="dxa" w:w="108"/>
            </w:tcMar>
          </w:tcPr>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tc>
      </w:tr>
      <w:tr>
        <w:trPr>
          <w:trHeight w:hRule="atLeast" w:val="67"/>
        </w:trPr>
        <w:tc>
          <w:tcPr>
            <w:tcW w:type="dxa" w:w="2160"/>
            <w:tcMar>
              <w:top w:type="dxa" w:w="0"/>
              <w:left w:type="dxa" w:w="108"/>
              <w:bottom w:type="dxa" w:w="0"/>
              <w:right w:type="dxa" w:w="108"/>
            </w:tcMar>
          </w:tcPr>
          <w:p>
            <w:pPr>
              <w:spacing w:after="0" w:line="240" w:lineRule="auto"/>
              <w:rPr>
                <w:rFonts w:ascii="Calibri" w:hAnsi="Calibri"/>
                <w:color w:val="000000"/>
                <w:sz w:val="24"/>
                <w:lang w:bidi="ar_SA" w:eastAsia="en_US" w:val="en_US"/>
              </w:rPr>
            </w:pPr>
            <w:r>
              <w:rPr>
                <w:color w:val="000000"/>
                <w:sz w:val="24"/>
              </w:rPr>
              <w:t>7. Addition of Intercollegiate Men’s Soccer</w:t>
            </w:r>
          </w:p>
        </w:tc>
        <w:tc>
          <w:tcPr>
            <w:tcW w:type="dxa" w:w="3870"/>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Engagement</w:t>
            </w:r>
            <w:r>
              <w:t xml:space="preserve">        </w:t>
            </w:r>
          </w:p>
        </w:tc>
        <w:tc>
          <w:tcPr>
            <w:tcW w:type="dxa" w:w="3960"/>
            <w:tcMar>
              <w:top w:type="dxa" w:w="0"/>
              <w:left w:type="dxa" w:w="108"/>
              <w:bottom w:type="dxa" w:w="0"/>
              <w:right w:type="dxa" w:w="108"/>
            </w:tcMar>
          </w:tcPr>
          <w:p>
            <w:pPr>
              <w:pStyle w:val="NoSpacing"/>
              <w:rPr>
                <w:rFonts w:ascii="Calibri" w:hAnsi="Calibri"/>
                <w:sz w:val="20"/>
                <w:lang w:bidi="ar_SA" w:eastAsia="en_US" w:val="en_US"/>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Completed:</w:t>
            </w:r>
            <w:r>
              <w:rPr>
                <w:sz w:val="20"/>
              </w:rPr>
              <w:t xml:space="preserve"> </w:t>
            </w:r>
            <w:r>
              <w:rPr>
                <w:sz w:val="20"/>
              </w:rPr>
              <w:t xml:space="preserve">__________ (Date)  </w:t>
            </w:r>
          </w:p>
          <w:p>
            <w:pPr>
              <w:pStyle w:val="NoSpacing"/>
              <w:rPr>
                <w:rFonts w:ascii="Calibri" w:hAnsi="Calibri"/>
                <w:sz w:val="20"/>
                <w:lang w:bidi="ar_SA" w:eastAsia="en_US" w:val="en_US"/>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Revised:   </w:t>
            </w:r>
            <w:r>
              <w:rPr>
                <w:sz w:val="20"/>
              </w:rPr>
              <w:t xml:space="preserve">    </w:t>
            </w:r>
            <w:r>
              <w:rPr>
                <w:sz w:val="20"/>
              </w:rPr>
              <w:t>__________ (Date)</w:t>
            </w:r>
          </w:p>
          <w:p>
            <w:pPr>
              <w:pStyle w:val="NoSpacing"/>
              <w:rPr>
                <w:rFonts w:ascii="Calibri" w:hAnsi="Calibri"/>
                <w:sz w:val="20"/>
                <w:lang w:bidi="ar_SA" w:eastAsia="en_US" w:val="en_US"/>
              </w:rPr>
            </w:pPr>
            <w:r>
              <w:rPr>
                <w:b w:val="1"/>
                <w:sz w:val="20"/>
                <w:u w:val="single"/>
              </w:rPr>
              <w:fldChar w:fldCharType="begin">
                <w:ffData>
                  <w:name w:val=""/>
                  <w:enabled/>
                  <w:calcOnExit w:val="0"/>
                  <w:checkBox>
                    <w:sizeAuto/>
                    <w:default w:val="1"/>
                  </w:checkBox>
                </w:ffData>
              </w:fldChar>
            </w:r>
            <w:r>
              <w:rPr>
                <w:b w:val="1"/>
                <w:sz w:val="20"/>
                <w:u w:val="single"/>
              </w:rPr>
              <w:instrText xml:space="preserve"> FORMCHECKBOX </w:instrText>
            </w:r>
            <w:r>
              <w:rPr>
                <w:b w:val="1"/>
                <w:sz w:val="20"/>
                <w:u w:val="single"/>
              </w:rPr>
              <w:t>蜉</w:t>
            </w:r>
            <w:r>
              <w:rPr>
                <w:b w:val="1"/>
                <w:sz w:val="20"/>
                <w:u w:val="single"/>
              </w:rPr>
              <w:fldChar w:fldCharType="end"/>
            </w:r>
            <w:r>
              <w:rPr>
                <w:b w:val="1"/>
                <w:sz w:val="20"/>
                <w:u w:val="single"/>
              </w:rPr>
              <w:t xml:space="preserve"> </w:t>
            </w:r>
            <w:r>
              <w:rPr>
                <w:sz w:val="20"/>
              </w:rPr>
              <w:t xml:space="preserve">Ongoing:   </w:t>
            </w:r>
            <w:r>
              <w:rPr>
                <w:sz w:val="20"/>
              </w:rPr>
              <w:t xml:space="preserve">   </w:t>
            </w:r>
            <w:r>
              <w:rPr>
                <w:sz w:val="20"/>
                <w:u w:val="single"/>
              </w:rPr>
              <w:t xml:space="preserve">Fall </w:t>
            </w:r>
            <w:r>
              <w:rPr>
                <w:sz w:val="20"/>
                <w:u w:val="single"/>
              </w:rPr>
              <w:t>2016</w:t>
            </w:r>
            <w:r>
              <w:rPr>
                <w:sz w:val="20"/>
              </w:rPr>
              <w:t xml:space="preserve"> (D</w:t>
            </w:r>
            <w:r>
              <w:rPr>
                <w:sz w:val="20"/>
              </w:rPr>
              <w:t>ate)</w:t>
            </w:r>
          </w:p>
        </w:tc>
        <w:tc>
          <w:tcPr>
            <w:tcW w:type="dxa" w:w="4050"/>
            <w:tcMar>
              <w:top w:type="dxa" w:w="0"/>
              <w:left w:type="dxa" w:w="108"/>
              <w:bottom w:type="dxa" w:w="0"/>
              <w:right w:type="dxa" w:w="108"/>
            </w:tcMar>
          </w:tcPr>
          <w:p>
            <w:pPr>
              <w:spacing w:after="0" w:line="240" w:lineRule="auto"/>
              <w:rPr>
                <w:rFonts w:ascii="Calibri" w:hAnsi="Calibri"/>
                <w:color w:val="000000"/>
                <w:sz w:val="24"/>
                <w:lang w:bidi="ar_SA" w:eastAsia="en_US" w:val="en_US"/>
              </w:rPr>
            </w:pPr>
          </w:p>
        </w:tc>
      </w:tr>
    </w:tbl>
    <w:p>
      <w:pPr>
        <w:spacing w:after="0" w:line="240" w:lineRule="auto"/>
        <w:rPr>
          <w:rFonts w:ascii="Calibri" w:hAnsi="Calibri"/>
          <w:b w:val="1"/>
          <w:sz w:val="22"/>
          <w:u w:val="single"/>
          <w:lang w:bidi="ar_SA" w:eastAsia="en_US" w:val="en_US"/>
        </w:rPr>
      </w:pPr>
    </w:p>
    <w:p>
      <w:pPr>
        <w:pStyle w:val="ListParagraph"/>
        <w:numPr>
          <w:ilvl w:val="0"/>
          <w:numId w:val="14"/>
        </w:numPr>
        <w:spacing w:after="0" w:line="240" w:lineRule="auto"/>
        <w:rPr>
          <w:rStyle w:val="Normal"/>
          <w:rFonts w:ascii="Calibri" w:hAnsi="Calibri"/>
          <w:sz w:val="22"/>
          <w:lang w:bidi="ar_SA" w:eastAsia="en_US" w:val="en_US"/>
        </w:rPr>
      </w:pPr>
      <w:r>
        <w:t>List n</w:t>
      </w:r>
      <w:r>
        <w:t>ew or revised goals (if applicable)</w:t>
      </w:r>
    </w:p>
    <w:p>
      <w:pPr>
        <w:pStyle w:val="ListParagraph"/>
        <w:spacing w:after="0" w:line="240" w:lineRule="auto"/>
        <w:ind w:left="360"/>
        <w:rPr>
          <w:rStyle w:val="Normal"/>
          <w:rFonts w:ascii="Calibri" w:hAnsi="Calibri"/>
          <w:sz w:val="22"/>
          <w:lang w:bidi="ar_SA" w:eastAsia="en_US" w:val="en_US"/>
        </w:rPr>
      </w:pPr>
    </w:p>
    <w:tbl>
      <w:tblPr>
        <w:tblStyle w:val="TableGrid"/>
        <w:tblW w:type="dxa" w:w="14053"/>
        <w:tblLook w:val="04A0"/>
      </w:tblPr>
      <w:tblGrid>
        <w:gridCol w:w="4324"/>
        <w:gridCol w:w="5315"/>
        <w:gridCol w:w="4414"/>
      </w:tblGrid>
      <w:tr>
        <w:trPr>
          <w:trHeight w:hRule="atLeast" w:val="695"/>
        </w:trPr>
        <w:tc>
          <w:tcPr>
            <w:tcW w:type="dxa" w:w="4324"/>
            <w:tcBorders>
              <w:top w:color="000000" w:sz="4" w:val="single"/>
              <w:left w:color="000000" w:sz="4" w:val="single"/>
              <w:bottom w:color="000000" w:sz="4" w:val="single"/>
              <w:right w:color="000000" w:sz="4" w:val="single"/>
            </w:tcBorders>
            <w:shd w:color="000000" w:fill="BFBFBF" w:val="clear"/>
          </w:tcPr>
          <w:p>
            <w:pPr>
              <w:jc w:val="center"/>
              <w:rPr>
                <w:rFonts w:ascii="Calibri" w:hAnsi="Calibri"/>
                <w:b w:val="1"/>
                <w:sz w:val="22"/>
                <w:lang w:bidi="ar_SA" w:eastAsia="en_US" w:val="en_US"/>
              </w:rPr>
            </w:pPr>
            <w:r>
              <w:rPr>
                <w:b w:val="1"/>
              </w:rPr>
              <w:t>New/Replacement Program Goal</w:t>
            </w:r>
          </w:p>
        </w:tc>
        <w:tc>
          <w:tcPr>
            <w:tcW w:type="dxa" w:w="5315"/>
            <w:tcBorders>
              <w:top w:color="000000" w:sz="4" w:val="single"/>
              <w:left w:color="000000" w:sz="4" w:val="single"/>
              <w:bottom w:color="000000" w:sz="4" w:val="single"/>
              <w:right w:color="000000" w:sz="4" w:val="single"/>
            </w:tcBorders>
            <w:shd w:color="000000" w:fill="BFBFBF" w:val="clear"/>
          </w:tcPr>
          <w:p>
            <w:pPr>
              <w:pStyle w:val="NoSpacing"/>
              <w:rPr>
                <w:rFonts w:ascii="Calibri" w:hAnsi="Calibri"/>
                <w:b w:val="1"/>
                <w:sz w:val="22"/>
                <w:lang w:bidi="ar_SA" w:eastAsia="en_US" w:val="en_US"/>
              </w:rPr>
            </w:pPr>
            <w:r>
              <w:rPr>
                <w:b w:val="1"/>
              </w:rPr>
              <w:t>Which institutional goals will be advanced upon completion of this goal?  (select all that apply)</w:t>
            </w:r>
          </w:p>
        </w:tc>
        <w:tc>
          <w:tcPr>
            <w:tcW w:type="dxa" w:w="4414"/>
            <w:tcBorders>
              <w:top w:color="000000" w:sz="4" w:val="single"/>
              <w:left w:color="000000" w:sz="4" w:val="single"/>
              <w:bottom w:color="000000" w:sz="4" w:val="single"/>
              <w:right w:color="000000" w:sz="4" w:val="single"/>
            </w:tcBorders>
            <w:shd w:color="000000" w:fill="BFBFBF" w:val="clear"/>
          </w:tcPr>
          <w:p>
            <w:pPr>
              <w:jc w:val="center"/>
              <w:rPr>
                <w:rFonts w:ascii="Calibri" w:hAnsi="Calibri"/>
                <w:b w:val="1"/>
                <w:sz w:val="22"/>
                <w:lang w:bidi="ar_SA" w:eastAsia="en_US" w:val="en_US"/>
              </w:rPr>
            </w:pPr>
            <w:r>
              <w:rPr>
                <w:b w:val="1"/>
              </w:rPr>
              <w:t>Anticipated Results</w:t>
            </w:r>
          </w:p>
        </w:tc>
      </w:tr>
      <w:tr>
        <w:trPr>
          <w:trHeight w:hRule="atLeast" w:val="1628"/>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New pass through lockers for women’s locker room</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w:t>
            </w:r>
            <w:r>
              <w:rPr>
                <w:sz w:val="20"/>
              </w:rPr>
              <w:t>and</w:t>
            </w:r>
            <w:r>
              <w:rPr>
                <w:sz w:val="20"/>
              </w:rPr>
              <w:t xml:space="preserve"> Accountability          </w:t>
            </w:r>
          </w:p>
          <w:p>
            <w:pPr>
              <w:pStyle w:val="NoSpacing"/>
              <w:rPr>
                <w:rFonts w:ascii="Calibri" w:hAnsi="Calibri"/>
                <w:sz w:val="22"/>
                <w:lang w:bidi="ar_SA" w:eastAsia="en_US" w:val="en_US"/>
              </w:rPr>
            </w:pPr>
            <w:r>
              <w:rPr>
                <w:sz w:val="20"/>
              </w:rPr>
              <w:fldChar w:fldCharType="begin">
                <w:ffData>
                  <w:name w:val="Check5"/>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5: Leadership and Engagement        </w:t>
            </w:r>
            <w:r>
              <w:t xml:space="preserve">               </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 xml:space="preserve">This will provide a secure locker system for female student athletes for uniform distribution &amp; collection. </w:t>
            </w:r>
          </w:p>
          <w:p>
            <w:pPr>
              <w:rPr>
                <w:rFonts w:ascii="Calibri" w:hAnsi="Calibri"/>
                <w:b w:val="1"/>
                <w:sz w:val="22"/>
                <w:lang w:bidi="ar_SA" w:eastAsia="en_US" w:val="en_US"/>
              </w:rPr>
            </w:pP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 xml:space="preserve">Replace outdated lockers in </w:t>
            </w:r>
            <w:r>
              <w:rPr>
                <w:b w:val="1"/>
              </w:rPr>
              <w:t>the f</w:t>
            </w:r>
            <w:r>
              <w:rPr>
                <w:b w:val="1"/>
              </w:rPr>
              <w:t>ield House</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2"/>
                <w:lang w:bidi="ar_SA" w:eastAsia="en_US" w:val="en_US"/>
              </w:rPr>
            </w:pPr>
            <w:r>
              <w:rPr>
                <w:sz w:val="20"/>
              </w:rPr>
              <w:fldChar w:fldCharType="begin">
                <w:ffData>
                  <w:name w:val="Check5"/>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5: Leadership and Engagement        </w:t>
            </w:r>
            <w:r>
              <w:t xml:space="preserve">               </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To modernize current lockers with updated &amp; secure lockers.</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Tennis Courts resurfacing and repair</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2"/>
                <w:lang w:bidi="ar_SA" w:eastAsia="en_US" w:val="en_US"/>
              </w:rPr>
            </w:pPr>
            <w:r>
              <w:rPr>
                <w:sz w:val="20"/>
              </w:rPr>
              <w:fldChar w:fldCharType="begin">
                <w:ffData>
                  <w:name w:val="Check5"/>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5: Leadership and Engagement        </w:t>
            </w:r>
            <w:r>
              <w:t xml:space="preserve">               </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To provide corrective maintenan</w:t>
            </w:r>
            <w:r>
              <w:rPr>
                <w:b w:val="1"/>
              </w:rPr>
              <w:t>ce by removing the tree roots that are</w:t>
            </w:r>
            <w:r>
              <w:rPr>
                <w:b w:val="1"/>
              </w:rPr>
              <w:t xml:space="preserve"> raising the surface and resurfaces the courts.</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Modernization of Athletic Training Room</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Check4"/>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2"/>
                <w:lang w:bidi="ar_SA" w:eastAsia="en_US" w:val="en_US"/>
              </w:rPr>
            </w:pPr>
            <w:r>
              <w:rPr>
                <w:sz w:val="20"/>
              </w:rPr>
              <w:fldChar w:fldCharType="begin">
                <w:ffData>
                  <w:name w:val="Check5"/>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5: Leadership and Engagement        </w:t>
            </w:r>
            <w:r>
              <w:t xml:space="preserve">               </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To enhance the ability to provide Athletic training for student athletes.  Provide heating &amp; AC to this room, possible expansion of needed space.</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Reconfigure Athletic Office complex</w:t>
            </w:r>
            <w:r>
              <w:rPr>
                <w:b w:val="1"/>
              </w:rPr>
              <w:t>, PE Equipment room (women’s locker room) and back room of Gym 17.</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2"/>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Engagement        </w:t>
            </w:r>
            <w:r>
              <w:t xml:space="preserve">               </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Update the current space to better utilize wasted space for faculty and staff.</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Replace commercial washer in Women’s Equipment room.</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Engagement     </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Reduce the amount of water used per load of laundry by 66%. Current washer uses 95 gallons of water per load and the new washer would use 30 gallons per load.</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bookmarkStart w:id="8" w:name="_GoBack"/>
            <w:bookmarkEnd w:id="8"/>
            <w:r>
              <w:rPr>
                <w:b w:val="1"/>
              </w:rPr>
              <w:t>Replace doors to the gym floor &amp; office doors.</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w:t>
            </w:r>
            <w:r>
              <w:rPr>
                <w:sz w:val="20"/>
              </w:rPr>
              <w:t>t</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The doors do not work properly and need to be replaced to be able to secure the facility.</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Add the electric component to the bleachers on the lower gym floor.</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w:t>
            </w:r>
            <w:r>
              <w:rPr>
                <w:sz w:val="20"/>
              </w:rPr>
              <w:t>t</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Provide a more efficient way to set up and break down the gym for events and classes.</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 xml:space="preserve">Replace the lockers in Gym </w:t>
            </w:r>
            <w:r>
              <w:rPr>
                <w:b w:val="1"/>
              </w:rPr>
              <w:t xml:space="preserve">10 </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w:t>
            </w:r>
            <w:r>
              <w:rPr>
                <w:sz w:val="20"/>
              </w:rPr>
              <w:t>t</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C</w:t>
            </w:r>
            <w:r>
              <w:rPr>
                <w:b w:val="1"/>
              </w:rPr>
              <w:t>omplete the restoration of Gym 10</w:t>
            </w:r>
            <w:r>
              <w:rPr>
                <w:b w:val="1"/>
              </w:rPr>
              <w:t xml:space="preserve"> that started in fall of 2012.</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Provide Air Condition to Gym</w:t>
            </w:r>
            <w:r>
              <w:rPr>
                <w:b w:val="1"/>
              </w:rPr>
              <w:t xml:space="preserve"> 9</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w:t>
            </w:r>
            <w:r>
              <w:rPr>
                <w:sz w:val="20"/>
              </w:rPr>
              <w:t>t</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This office space does not have AC.  It is currently occupied by the Academic Education Advisor.</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Install Security Camera in entrances to various rooms in the gym.</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1: Student Learning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2: Student Progression and Completion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3: Facilities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4: Oversight and Accountability          </w:t>
            </w:r>
          </w:p>
          <w:p>
            <w:pPr>
              <w:pStyle w:val="NoSpacing"/>
              <w:rPr>
                <w:rFonts w:ascii="Calibri" w:hAnsi="Calibri"/>
                <w:sz w:val="20"/>
                <w:lang w:bidi="ar_SA" w:eastAsia="en_US" w:val="en_US"/>
              </w:rPr>
            </w:pPr>
            <w:r>
              <w:rPr>
                <w:sz w:val="20"/>
              </w:rPr>
              <w:fldChar w:fldCharType="begin">
                <w:ffData>
                  <w:name w:val=""/>
                  <w:enabled/>
                  <w:calcOnExit w:val="0"/>
                  <w:checkBox>
                    <w:sizeAuto/>
                    <w:default w:val="1"/>
                  </w:checkBox>
                </w:ffData>
              </w:fldChar>
            </w:r>
            <w:r>
              <w:rPr>
                <w:sz w:val="20"/>
              </w:rPr>
              <w:instrText xml:space="preserve"> FORMCHECKBOX </w:instrText>
            </w:r>
            <w:r>
              <w:rPr>
                <w:sz w:val="20"/>
              </w:rPr>
              <w:t>蜉</w:t>
            </w:r>
            <w:r>
              <w:rPr>
                <w:sz w:val="20"/>
              </w:rPr>
              <w:fldChar w:fldCharType="end"/>
            </w:r>
            <w:r>
              <w:rPr>
                <w:sz w:val="20"/>
              </w:rPr>
              <w:t xml:space="preserve"> 5: Leadership and Engagemen</w:t>
            </w:r>
            <w:r>
              <w:rPr>
                <w:sz w:val="20"/>
              </w:rPr>
              <w:t>t</w:t>
            </w: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r>
              <w:rPr>
                <w:b w:val="1"/>
              </w:rPr>
              <w:t>To provide a safe and secure environment.  This area has a lot of traffic throughout the day, nights &amp; weekends.  There is an ongoing issue of securing the different rooms i.e locker rooms, fitness center, weight rooms &amp; offices.</w:t>
            </w:r>
          </w:p>
        </w:tc>
      </w:tr>
      <w:tr>
        <w:trPr>
          <w:trHeight w:hRule="atLeast" w:val="1609"/>
        </w:trPr>
        <w:tc>
          <w:tcPr>
            <w:tcW w:type="dxa" w:w="4324"/>
            <w:tcBorders>
              <w:top w:color="000000" w:sz="4" w:val="single"/>
              <w:left w:color="000000" w:sz="4" w:val="single"/>
              <w:bottom w:color="000000" w:sz="4" w:val="single"/>
              <w:right w:color="000000" w:sz="4" w:val="single"/>
            </w:tcBorders>
          </w:tcPr>
          <w:p>
            <w:pPr>
              <w:pStyle w:val="ListParagraph"/>
              <w:numPr>
                <w:ilvl w:val="0"/>
                <w:numId w:val="24"/>
              </w:numPr>
              <w:rPr>
                <w:rStyle w:val="Normal"/>
                <w:rFonts w:ascii="Calibri" w:hAnsi="Calibri"/>
                <w:b w:val="1"/>
                <w:sz w:val="22"/>
                <w:lang w:bidi="ar_SA" w:eastAsia="en_US" w:val="en_US"/>
              </w:rPr>
            </w:pPr>
            <w:r>
              <w:rPr>
                <w:b w:val="1"/>
              </w:rPr>
              <w:t>Provide adequate Women’s locker rooms.  i.e. field house &amp; clubhouse</w:t>
            </w:r>
          </w:p>
        </w:tc>
        <w:tc>
          <w:tcPr>
            <w:tcW w:type="dxa" w:w="5315"/>
            <w:tcBorders>
              <w:top w:color="000000" w:sz="4" w:val="single"/>
              <w:left w:color="000000" w:sz="4" w:val="single"/>
              <w:bottom w:color="000000" w:sz="4" w:val="single"/>
              <w:right w:color="000000" w:sz="4" w:val="single"/>
            </w:tcBorders>
          </w:tcPr>
          <w:p>
            <w:pPr>
              <w:pStyle w:val="NoSpacing"/>
              <w:rPr>
                <w:rFonts w:ascii="Calibri" w:hAnsi="Calibri"/>
                <w:sz w:val="20"/>
                <w:lang w:bidi="ar_SA" w:eastAsia="en_US" w:val="en_US"/>
              </w:rPr>
            </w:pPr>
          </w:p>
        </w:tc>
        <w:tc>
          <w:tcPr>
            <w:tcW w:type="dxa" w:w="4414"/>
            <w:tcBorders>
              <w:top w:color="000000" w:sz="4" w:val="single"/>
              <w:left w:color="000000" w:sz="4" w:val="single"/>
              <w:bottom w:color="000000" w:sz="4" w:val="single"/>
              <w:right w:color="000000" w:sz="4" w:val="single"/>
            </w:tcBorders>
          </w:tcPr>
          <w:p>
            <w:pPr>
              <w:rPr>
                <w:rFonts w:ascii="Calibri" w:hAnsi="Calibri"/>
                <w:b w:val="1"/>
                <w:sz w:val="22"/>
                <w:lang w:bidi="ar_SA" w:eastAsia="en_US" w:val="en_US"/>
              </w:rPr>
            </w:pPr>
          </w:p>
        </w:tc>
      </w:tr>
    </w:tbl>
    <w:p>
      <w:pPr>
        <w:pStyle w:val="ListParagraph"/>
        <w:spacing w:after="0" w:line="240" w:lineRule="auto"/>
        <w:ind w:left="0"/>
        <w:rPr>
          <w:rStyle w:val="Normal"/>
          <w:rFonts w:ascii="Calibri" w:hAnsi="Calibri"/>
          <w:b w:val="1"/>
          <w:sz w:val="22"/>
          <w:u w:val="single"/>
          <w:lang w:bidi="ar_SA" w:eastAsia="en_US" w:val="en_US"/>
        </w:rPr>
      </w:pPr>
    </w:p>
    <w:p>
      <w:pPr>
        <w:pStyle w:val="ListParagraph"/>
        <w:spacing w:after="0" w:line="240" w:lineRule="auto"/>
        <w:ind w:left="0"/>
        <w:rPr>
          <w:rStyle w:val="Normal"/>
          <w:rFonts w:ascii="Calibri" w:hAnsi="Calibri"/>
          <w:b w:val="1"/>
          <w:sz w:val="22"/>
          <w:u w:val="single"/>
          <w:lang w:bidi="ar_SA" w:eastAsia="en_US" w:val="en_US"/>
        </w:rPr>
      </w:pPr>
    </w:p>
    <w:p>
      <w:pPr>
        <w:pStyle w:val="ListParagraph"/>
        <w:spacing w:after="0" w:line="240" w:lineRule="auto"/>
        <w:ind w:left="0"/>
        <w:rPr>
          <w:rStyle w:val="Normal"/>
          <w:rFonts w:ascii="Calibri" w:hAnsi="Calibri"/>
          <w:sz w:val="22"/>
          <w:lang w:bidi="ar_SA" w:eastAsia="en_US" w:val="en_US"/>
        </w:rPr>
      </w:pPr>
      <w:r>
        <w:rPr>
          <w:b w:val="1"/>
          <w:u w:val="single"/>
        </w:rPr>
        <w:t>III. Trend Data Analysis:</w:t>
      </w:r>
      <w:r>
        <w:t xml:space="preserve"> </w:t>
      </w:r>
    </w:p>
    <w:p>
      <w:pPr>
        <w:spacing w:after="0" w:line="240" w:lineRule="auto"/>
        <w:rPr>
          <w:rFonts w:ascii="Calibri" w:hAnsi="Calibri"/>
          <w:sz w:val="22"/>
          <w:lang w:bidi="ar_SA" w:eastAsia="en_US" w:val="en_US"/>
        </w:rPr>
      </w:pPr>
      <w:r>
        <w:t xml:space="preserve">Highlight </w:t>
      </w:r>
      <w:r>
        <w:rPr>
          <w:b w:val="1"/>
          <w:i w:val="1"/>
        </w:rPr>
        <w:t>any significant changes</w:t>
      </w:r>
      <w:r>
        <w:t xml:space="preserve"> in the following metrics and discuss what such changes mean to your program. </w:t>
      </w:r>
    </w:p>
    <w:p>
      <w:pPr>
        <w:pStyle w:val="ListParagraph"/>
        <w:numPr>
          <w:ilvl w:val="0"/>
          <w:numId w:val="13"/>
        </w:numPr>
        <w:spacing w:after="0" w:line="240" w:lineRule="auto"/>
        <w:rPr>
          <w:rStyle w:val="Normal"/>
          <w:rFonts w:ascii="Calibri" w:hAnsi="Calibri"/>
          <w:sz w:val="22"/>
          <w:lang w:bidi="ar_SA" w:eastAsia="en_US" w:val="en_US"/>
        </w:rPr>
      </w:pPr>
      <w:r>
        <w:t>Changes in student demographics (gender, age and ethnicity).</w:t>
      </w:r>
    </w:p>
    <w:p>
      <w:pPr>
        <w:pStyle w:val="ListParagraph"/>
        <w:spacing w:after="0" w:line="240" w:lineRule="auto"/>
        <w:ind w:left="360"/>
        <w:rPr>
          <w:rStyle w:val="Normal"/>
          <w:rFonts w:ascii="Calibri" w:hAnsi="Calibri"/>
          <w:sz w:val="22"/>
          <w:lang w:bidi="ar_SA" w:eastAsia="en_US" w:val="en_US"/>
        </w:rPr>
      </w:pPr>
    </w:p>
    <w:p>
      <w:pPr>
        <w:pStyle w:val="ListParagraph"/>
        <w:spacing w:after="0" w:line="240" w:lineRule="auto"/>
        <w:ind w:left="360"/>
        <w:rPr>
          <w:rStyle w:val="Normal"/>
          <w:rFonts w:ascii="Calibri" w:hAnsi="Calibri"/>
          <w:sz w:val="22"/>
          <w:lang w:bidi="ar_SA" w:eastAsia="en_US" w:val="en_US"/>
        </w:rPr>
      </w:pPr>
      <w:r>
        <w:t xml:space="preserve">Athletics is directly affected </w:t>
      </w:r>
      <w:r>
        <w:t xml:space="preserve">by the </w:t>
      </w:r>
      <w:r>
        <w:t xml:space="preserve">percentage of Male and Females attending.  </w:t>
      </w:r>
      <w:r>
        <w:t>Title IX as it pertains to Athletics has three test components.  Test 1 – Proportionality - which identifies opportunities by gender. Renegade Scorecard identifies the general student population as 54.3% Female students and 45.2% Male students, student athlete participation is Female 33.42% and Males 66.58%.   Test 2 – Program History</w:t>
      </w:r>
      <w:r>
        <w:t xml:space="preserve"> – which documents growth in opportunities for the underrepresented gender at BC which in our case is female students. Test 3 – Meeting student interest and abilities – An interest survey is conducted each year as a part of the application process to determine the interest and abilities of our students.  The results are used to determine the need to add additional opportunities for female students.  </w:t>
      </w:r>
      <w:r>
        <w:t xml:space="preserve">Athletics report data to the “Equity in Athletic Disclosure Act” for Federal compliance and California Community College Athletics Associate “R4” for State requirements.  </w:t>
      </w:r>
    </w:p>
    <w:p>
      <w:pPr>
        <w:pStyle w:val="ListParagraph"/>
        <w:spacing w:after="0" w:line="240" w:lineRule="auto"/>
        <w:ind w:left="360"/>
        <w:rPr>
          <w:rStyle w:val="Normal"/>
          <w:rFonts w:ascii="Calibri" w:hAnsi="Calibri"/>
          <w:sz w:val="22"/>
          <w:lang w:bidi="ar_SA" w:eastAsia="en_US" w:val="en_US"/>
        </w:rPr>
      </w:pPr>
    </w:p>
    <w:p>
      <w:pPr>
        <w:pStyle w:val="ListParagraph"/>
        <w:spacing w:after="0" w:line="240" w:lineRule="auto"/>
        <w:ind w:left="360"/>
        <w:rPr>
          <w:rStyle w:val="Normal"/>
          <w:rFonts w:ascii="Calibri" w:hAnsi="Calibri"/>
          <w:sz w:val="22"/>
          <w:lang w:bidi="ar_SA" w:eastAsia="en_US" w:val="en_US"/>
        </w:rPr>
      </w:pPr>
    </w:p>
    <w:p>
      <w:pPr>
        <w:pStyle w:val="ListParagraph"/>
        <w:numPr>
          <w:ilvl w:val="0"/>
          <w:numId w:val="13"/>
        </w:numPr>
        <w:spacing w:after="0" w:line="240" w:lineRule="auto"/>
        <w:rPr>
          <w:rStyle w:val="Normal"/>
          <w:rFonts w:ascii="Calibri" w:hAnsi="Calibri"/>
          <w:sz w:val="22"/>
          <w:lang w:bidi="ar_SA" w:eastAsia="en_US" w:val="en_US"/>
        </w:rPr>
      </w:pPr>
      <w:r>
        <w:t>Changes in enrollment (headcount, sections, course enrollment and productivity).</w:t>
      </w:r>
    </w:p>
    <w:p>
      <w:pPr>
        <w:pStyle w:val="ListParagraph"/>
        <w:spacing w:after="0" w:line="240" w:lineRule="auto"/>
        <w:ind w:left="360"/>
        <w:rPr>
          <w:rStyle w:val="Normal"/>
          <w:rFonts w:ascii="Calibri" w:hAnsi="Calibri"/>
          <w:sz w:val="22"/>
          <w:lang w:bidi="ar_SA" w:eastAsia="en_US" w:val="en_US"/>
        </w:rPr>
      </w:pPr>
    </w:p>
    <w:p>
      <w:pPr>
        <w:pStyle w:val="ListParagraph"/>
        <w:spacing w:after="0" w:line="240" w:lineRule="auto"/>
        <w:ind w:left="360"/>
        <w:rPr>
          <w:rStyle w:val="Normal"/>
          <w:rFonts w:ascii="Calibri" w:hAnsi="Calibri"/>
          <w:sz w:val="22"/>
          <w:lang w:bidi="ar_SA" w:eastAsia="en_US" w:val="en_US"/>
        </w:rPr>
      </w:pPr>
      <w:r>
        <w:t>Headcount is significant to Athletics as it relates to productivity.  In 2014-2015, Athletics processed for participation and eligibility more than 500 student athletes compared to approximately 400 student athletes the previous year.  Although not all students participate in competition each student must be processed.</w:t>
      </w:r>
    </w:p>
    <w:p>
      <w:pPr>
        <w:pStyle w:val="ListParagraph"/>
        <w:spacing w:after="0" w:line="240" w:lineRule="auto"/>
        <w:ind w:left="360"/>
        <w:rPr>
          <w:rStyle w:val="Normal"/>
          <w:rFonts w:ascii="Calibri" w:hAnsi="Calibri"/>
          <w:sz w:val="22"/>
          <w:lang w:bidi="ar_SA" w:eastAsia="en_US" w:val="en_US"/>
        </w:rPr>
      </w:pPr>
    </w:p>
    <w:p>
      <w:pPr>
        <w:pStyle w:val="ListParagraph"/>
        <w:numPr>
          <w:ilvl w:val="0"/>
          <w:numId w:val="13"/>
        </w:numPr>
        <w:spacing w:after="0" w:line="240" w:lineRule="auto"/>
        <w:rPr>
          <w:rStyle w:val="Normal"/>
          <w:rFonts w:ascii="Calibri" w:hAnsi="Calibri"/>
          <w:sz w:val="22"/>
          <w:lang w:bidi="ar_SA" w:eastAsia="en_US" w:val="en_US"/>
        </w:rPr>
      </w:pPr>
      <w:r>
        <w:t>Success and retention for face-to-face, as well as online/distance courses.</w:t>
      </w:r>
    </w:p>
    <w:p>
      <w:pPr>
        <w:pStyle w:val="ListParagraph"/>
        <w:spacing w:after="0" w:line="240" w:lineRule="auto"/>
        <w:ind w:left="360"/>
        <w:rPr>
          <w:rStyle w:val="Normal"/>
          <w:rFonts w:ascii="Calibri" w:hAnsi="Calibri"/>
          <w:sz w:val="22"/>
          <w:lang w:bidi="ar_SA" w:eastAsia="en_US" w:val="en_US"/>
        </w:rPr>
      </w:pPr>
    </w:p>
    <w:p>
      <w:pPr>
        <w:pStyle w:val="ListParagraph"/>
        <w:spacing w:after="0" w:line="240" w:lineRule="auto"/>
        <w:ind w:left="360"/>
        <w:rPr>
          <w:rStyle w:val="Normal"/>
          <w:rFonts w:ascii="Calibri" w:hAnsi="Calibri"/>
          <w:sz w:val="22"/>
          <w:lang w:bidi="ar_SA" w:eastAsia="en_US" w:val="en_US"/>
        </w:rPr>
      </w:pPr>
      <w:r>
        <w:t xml:space="preserve">Achieving </w:t>
      </w:r>
      <w:r>
        <w:t>the Dream Data:</w:t>
      </w:r>
    </w:p>
    <w:p>
      <w:pPr>
        <w:pStyle w:val="ListParagraph"/>
        <w:numPr>
          <w:ilvl w:val="0"/>
          <w:numId w:val="31"/>
        </w:numPr>
        <w:spacing w:after="0" w:line="240" w:lineRule="auto"/>
        <w:rPr>
          <w:rStyle w:val="Normal"/>
          <w:rFonts w:ascii="Calibri" w:hAnsi="Calibri"/>
          <w:sz w:val="22"/>
          <w:lang w:bidi="ar_SA" w:eastAsia="en_US" w:val="en_US"/>
        </w:rPr>
      </w:pPr>
      <w:r>
        <w:t>Student Ath</w:t>
      </w:r>
      <w:r>
        <w:t>lete succes</w:t>
      </w:r>
      <w:r>
        <w:t>sful course completion rate at 77.6% compared to non-athlete rate of 59.1%.</w:t>
      </w:r>
    </w:p>
    <w:p>
      <w:pPr>
        <w:pStyle w:val="ListParagraph"/>
        <w:numPr>
          <w:ilvl w:val="0"/>
          <w:numId w:val="31"/>
        </w:numPr>
        <w:spacing w:after="0" w:line="240" w:lineRule="auto"/>
        <w:rPr>
          <w:rStyle w:val="Normal"/>
          <w:rFonts w:ascii="Calibri" w:hAnsi="Calibri"/>
          <w:sz w:val="22"/>
          <w:lang w:bidi="ar_SA" w:eastAsia="en_US" w:val="en_US"/>
        </w:rPr>
      </w:pPr>
      <w:r>
        <w:t xml:space="preserve">Student Athletes persist at a rate of 76.4% compared to non-athlete rate of 53.6%. </w:t>
      </w:r>
    </w:p>
    <w:p>
      <w:pPr>
        <w:pStyle w:val="ListParagraph"/>
        <w:numPr>
          <w:ilvl w:val="0"/>
          <w:numId w:val="31"/>
        </w:numPr>
        <w:spacing w:after="0" w:line="240" w:lineRule="auto"/>
        <w:rPr>
          <w:rStyle w:val="Normal"/>
          <w:rFonts w:ascii="Calibri" w:hAnsi="Calibri"/>
          <w:sz w:val="22"/>
          <w:lang w:bidi="ar_SA" w:eastAsia="en_US" w:val="en_US"/>
        </w:rPr>
      </w:pPr>
      <w:r>
        <w:t>Student Athletes attain and award/or transfer within 3 years at a rate of 46.3% compared to non-athlete rate of 14.4%.</w:t>
      </w:r>
    </w:p>
    <w:p>
      <w:pPr>
        <w:pStyle w:val="ListParagraph"/>
        <w:spacing w:after="0" w:line="240" w:lineRule="auto"/>
        <w:ind w:left="360"/>
        <w:rPr>
          <w:rStyle w:val="Normal"/>
          <w:rFonts w:ascii="Calibri" w:hAnsi="Calibri"/>
          <w:sz w:val="22"/>
          <w:lang w:bidi="ar_SA" w:eastAsia="en_US" w:val="en_US"/>
        </w:rPr>
      </w:pPr>
    </w:p>
    <w:p>
      <w:pPr>
        <w:pStyle w:val="ListParagraph"/>
        <w:spacing w:after="0" w:line="240" w:lineRule="auto"/>
        <w:ind w:left="360"/>
        <w:rPr>
          <w:rStyle w:val="Normal"/>
          <w:rFonts w:ascii="Calibri" w:hAnsi="Calibri"/>
          <w:sz w:val="22"/>
          <w:lang w:bidi="ar_SA" w:eastAsia="en_US" w:val="en_US"/>
        </w:rPr>
      </w:pPr>
    </w:p>
    <w:p>
      <w:pPr>
        <w:pStyle w:val="ListParagraph"/>
        <w:numPr>
          <w:ilvl w:val="0"/>
          <w:numId w:val="13"/>
        </w:numPr>
        <w:spacing w:after="0" w:line="240" w:lineRule="auto"/>
        <w:rPr>
          <w:rStyle w:val="Normal"/>
          <w:rFonts w:ascii="Calibri" w:hAnsi="Calibri"/>
          <w:sz w:val="22"/>
          <w:lang w:bidi="ar_SA" w:eastAsia="en_US" w:val="en_US"/>
        </w:rPr>
      </w:pPr>
      <w:r>
        <w:t>Changes in the achievement gap and disproportionate impact (Equity).</w:t>
      </w:r>
    </w:p>
    <w:p>
      <w:pPr>
        <w:pStyle w:val="ListParagraph"/>
        <w:spacing w:after="0" w:line="240" w:lineRule="auto"/>
        <w:ind w:left="360"/>
        <w:rPr>
          <w:rStyle w:val="Normal"/>
          <w:rFonts w:ascii="Calibri" w:hAnsi="Calibri"/>
          <w:sz w:val="22"/>
          <w:lang w:bidi="ar_SA" w:eastAsia="en_US" w:val="en_US"/>
        </w:rPr>
      </w:pPr>
      <w:r>
        <w:t>With the addition of men’s soccer, fall 2016, a large percentage of Hispanic males will join the Athlete Cohort and will be able to close the gap in proven Achieving the Dream Data for athletes.</w:t>
      </w:r>
    </w:p>
    <w:p>
      <w:pPr>
        <w:spacing w:after="0" w:line="240" w:lineRule="auto"/>
        <w:rPr>
          <w:rFonts w:ascii="Calibri" w:hAnsi="Calibri"/>
          <w:sz w:val="22"/>
          <w:lang w:bidi="ar_SA" w:eastAsia="en_US" w:val="en_US"/>
        </w:rPr>
      </w:pPr>
    </w:p>
    <w:p>
      <w:pPr>
        <w:pStyle w:val="ListParagraph"/>
        <w:numPr>
          <w:ilvl w:val="0"/>
          <w:numId w:val="13"/>
        </w:numPr>
        <w:spacing w:after="0" w:line="240" w:lineRule="auto"/>
        <w:rPr>
          <w:rStyle w:val="Normal"/>
          <w:rFonts w:ascii="Calibri" w:hAnsi="Calibri"/>
          <w:sz w:val="22"/>
          <w:lang w:bidi="ar_SA" w:eastAsia="en_US" w:val="en_US"/>
        </w:rPr>
      </w:pPr>
      <w:r>
        <w:t xml:space="preserve">Other program-specific data that reflects significant changes </w:t>
      </w:r>
      <w:r>
        <w:rPr>
          <w:i w:val="1"/>
        </w:rPr>
        <w:t>(please specify or attach).</w:t>
      </w:r>
      <w:r>
        <w:rPr>
          <w:i w:val="1"/>
        </w:rPr>
        <w:t xml:space="preserve"> </w:t>
      </w:r>
      <w:r>
        <w:t>All Student Affairs and Administrative Services should respond.</w:t>
      </w:r>
    </w:p>
    <w:p>
      <w:pPr>
        <w:spacing w:after="0" w:line="240" w:lineRule="auto"/>
        <w:rPr>
          <w:rFonts w:ascii="Calibri" w:hAnsi="Calibri"/>
          <w:sz w:val="22"/>
          <w:lang w:bidi="ar_SA" w:eastAsia="en_US" w:val="en_US"/>
        </w:rPr>
      </w:pPr>
    </w:p>
    <w:p>
      <w:pPr>
        <w:spacing w:after="0" w:line="240" w:lineRule="auto"/>
        <w:rPr>
          <w:rFonts w:ascii="Calibri" w:hAnsi="Calibri"/>
          <w:sz w:val="22"/>
          <w:lang w:bidi="ar_SA" w:eastAsia="en_US" w:val="en_US"/>
        </w:rPr>
      </w:pPr>
      <w:r>
        <w:t>Athletics laun</w:t>
      </w:r>
      <w:r>
        <w:t>ched the digital component to marketing and promotions in 2014-2015.  Below are the analytics from that first year as provided by our digital partner The Bakersfield Californian.</w:t>
      </w:r>
    </w:p>
    <w:p>
      <w:pPr>
        <w:spacing w:after="0" w:line="240" w:lineRule="auto"/>
        <w:rPr>
          <w:rFonts w:ascii="Calibri" w:hAnsi="Calibri"/>
          <w:sz w:val="22"/>
          <w:lang w:bidi="ar_SA" w:eastAsia="en_US" w:val="en_US"/>
        </w:rPr>
      </w:pPr>
    </w:p>
    <w:p>
      <w:pPr>
        <w:rPr>
          <w:rFonts w:ascii="Calibri" w:hAnsi="Calibri"/>
          <w:b w:val="1"/>
          <w:sz w:val="22"/>
          <w:u w:val="single"/>
          <w:lang w:bidi="ar_SA" w:eastAsia="en_US" w:val="en_US"/>
        </w:rPr>
      </w:pPr>
    </w:p>
    <w:p>
      <w:pPr>
        <w:rPr>
          <w:rFonts w:ascii="Calibri" w:hAnsi="Calibri"/>
          <w:b w:val="1"/>
          <w:sz w:val="22"/>
          <w:u w:val="single"/>
          <w:lang w:bidi="ar_SA" w:eastAsia="en_US" w:val="en_US"/>
        </w:rPr>
      </w:pPr>
      <w:r>
        <w:rPr>
          <w:b w:val="1"/>
          <w:u w:val="single"/>
        </w:rPr>
        <w:t>LIVE – STREAMING &amp; RENEGADE REPORT ANALYTICS</w:t>
      </w:r>
    </w:p>
    <w:p>
      <w:pPr>
        <w:pStyle w:val="ListParagraph"/>
        <w:numPr>
          <w:ilvl w:val="0"/>
          <w:numId w:val="33"/>
        </w:numPr>
        <w:rPr>
          <w:rStyle w:val="Normal"/>
          <w:rFonts w:ascii="Calibri" w:hAnsi="Calibri"/>
          <w:sz w:val="22"/>
          <w:lang w:bidi="ar_SA" w:eastAsia="en_US" w:val="en_US"/>
        </w:rPr>
      </w:pPr>
      <w:r>
        <w:t>10,000 + fans followed Live-streaming online</w:t>
      </w:r>
    </w:p>
    <w:p>
      <w:pPr>
        <w:pStyle w:val="ListParagraph"/>
        <w:numPr>
          <w:ilvl w:val="0"/>
          <w:numId w:val="32"/>
        </w:numPr>
        <w:spacing w:after="0"/>
        <w:rPr>
          <w:rStyle w:val="Normal"/>
          <w:rFonts w:ascii="Calibri" w:hAnsi="Calibri"/>
          <w:sz w:val="22"/>
          <w:lang w:bidi="ar_SA" w:eastAsia="en_US" w:val="en_US"/>
        </w:rPr>
      </w:pPr>
      <w:r>
        <w:t>7,448 unique views, 87% male viewers and 40% in the age range of 18-34</w:t>
      </w:r>
    </w:p>
    <w:p>
      <w:pPr>
        <w:pStyle w:val="ListParagraph"/>
        <w:numPr>
          <w:ilvl w:val="0"/>
          <w:numId w:val="32"/>
        </w:numPr>
        <w:spacing w:after="0"/>
        <w:rPr>
          <w:rStyle w:val="Normal"/>
          <w:rFonts w:ascii="Calibri" w:hAnsi="Calibri"/>
          <w:sz w:val="22"/>
          <w:lang w:bidi="ar_SA" w:eastAsia="en_US" w:val="en_US"/>
        </w:rPr>
      </w:pPr>
      <w:r>
        <w:t>470 average viewership of Renegade Report with 74% on Windows platform which indicate a workforce audience</w:t>
      </w:r>
    </w:p>
    <w:p>
      <w:pPr>
        <w:pStyle w:val="ListParagraph"/>
        <w:numPr>
          <w:ilvl w:val="0"/>
          <w:numId w:val="32"/>
        </w:numPr>
        <w:spacing w:after="0"/>
        <w:rPr>
          <w:rStyle w:val="Normal"/>
          <w:rFonts w:ascii="Calibri" w:hAnsi="Calibri"/>
          <w:sz w:val="22"/>
          <w:lang w:bidi="ar_SA" w:eastAsia="en_US" w:val="en_US"/>
        </w:rPr>
      </w:pPr>
      <w:r>
        <w:t>Expanded outreach through social media and You tube with live blogs &amp; updates</w:t>
      </w:r>
    </w:p>
    <w:p>
      <w:pPr>
        <w:spacing w:after="0" w:line="240" w:lineRule="auto"/>
        <w:rPr>
          <w:rFonts w:ascii="Calibri" w:hAnsi="Calibri"/>
          <w:sz w:val="22"/>
          <w:lang w:bidi="ar_SA" w:eastAsia="en_US" w:val="en_US"/>
        </w:rPr>
      </w:pPr>
      <w:r>
        <w:t xml:space="preserve">  </w:t>
      </w:r>
    </w:p>
    <w:p>
      <w:pPr>
        <w:spacing w:after="0" w:line="240" w:lineRule="auto"/>
        <w:rPr>
          <w:rFonts w:ascii="Calibri" w:hAnsi="Calibri"/>
          <w:b w:val="1"/>
          <w:sz w:val="22"/>
          <w:u w:val="single"/>
          <w:lang w:bidi="ar_SA" w:eastAsia="en_US" w:val="en_US"/>
        </w:rPr>
      </w:pPr>
    </w:p>
    <w:p>
      <w:pPr>
        <w:spacing w:after="0" w:line="240" w:lineRule="auto"/>
        <w:rPr>
          <w:rFonts w:ascii="Calibri" w:hAnsi="Calibri"/>
          <w:b w:val="1"/>
          <w:sz w:val="22"/>
          <w:u w:val="single"/>
          <w:lang w:bidi="ar_SA" w:eastAsia="en_US" w:val="en_US"/>
        </w:rPr>
      </w:pPr>
      <w:r>
        <w:rPr>
          <w:b w:val="1"/>
          <w:u w:val="single"/>
        </w:rPr>
        <w:t>I</w:t>
      </w:r>
      <w:r>
        <w:rPr>
          <w:b w:val="1"/>
          <w:u w:val="single"/>
        </w:rPr>
        <w:t>V</w:t>
      </w:r>
      <w:r>
        <w:rPr>
          <w:b w:val="1"/>
          <w:u w:val="single"/>
        </w:rPr>
        <w:t>. Program Assessment</w:t>
      </w:r>
      <w:r>
        <w:rPr>
          <w:b w:val="1"/>
          <w:u w:val="single"/>
        </w:rPr>
        <w:t xml:space="preserve"> (focus on most recent year)</w:t>
      </w:r>
      <w:r>
        <w:rPr>
          <w:b w:val="1"/>
          <w:u w:val="single"/>
        </w:rPr>
        <w:t xml:space="preserve">: </w:t>
      </w:r>
    </w:p>
    <w:p>
      <w:pPr>
        <w:pStyle w:val="NoSpacing"/>
        <w:numPr>
          <w:ilvl w:val="0"/>
          <w:numId w:val="9"/>
        </w:numPr>
        <w:rPr>
          <w:rFonts w:ascii="Calibri" w:hAnsi="Calibri"/>
          <w:sz w:val="22"/>
          <w:lang w:bidi="ar_SA" w:eastAsia="en_US" w:val="en_US"/>
        </w:rPr>
      </w:pPr>
      <w:r>
        <w:t>How did your outcomes assessment results inform your program planning</w:t>
      </w:r>
      <w:r>
        <w:t xml:space="preserve">?  </w:t>
      </w:r>
      <w:r>
        <w:t>U</w:t>
      </w:r>
      <w:r>
        <w:t xml:space="preserve">se bullet points to </w:t>
      </w:r>
      <w:r>
        <w:t>organize your response</w:t>
      </w:r>
      <w:r>
        <w:t xml:space="preserve">.  </w:t>
      </w:r>
    </w:p>
    <w:p>
      <w:pPr>
        <w:pStyle w:val="NoSpacing"/>
        <w:numPr>
          <w:ilvl w:val="0"/>
          <w:numId w:val="25"/>
        </w:numPr>
        <w:rPr>
          <w:rFonts w:ascii="Calibri" w:hAnsi="Calibri"/>
          <w:sz w:val="22"/>
          <w:lang w:bidi="ar_SA" w:eastAsia="en_US" w:val="en_US"/>
        </w:rPr>
      </w:pPr>
      <w:r>
        <w:t>Utilized results of student interest survey to determine interest and abilities of incoming students</w:t>
      </w:r>
    </w:p>
    <w:p>
      <w:pPr>
        <w:pStyle w:val="NoSpacing"/>
        <w:numPr>
          <w:ilvl w:val="0"/>
          <w:numId w:val="25"/>
        </w:numPr>
        <w:rPr>
          <w:rFonts w:ascii="Calibri" w:hAnsi="Calibri"/>
          <w:sz w:val="22"/>
          <w:lang w:bidi="ar_SA" w:eastAsia="en_US" w:val="en_US"/>
        </w:rPr>
      </w:pPr>
      <w:r>
        <w:t>Created and utilize online shared document to track student athlete eligibility status</w:t>
      </w:r>
    </w:p>
    <w:p>
      <w:pPr>
        <w:pStyle w:val="NoSpacing"/>
        <w:numPr>
          <w:ilvl w:val="0"/>
          <w:numId w:val="25"/>
        </w:numPr>
        <w:rPr>
          <w:rFonts w:ascii="Calibri" w:hAnsi="Calibri"/>
          <w:sz w:val="22"/>
          <w:lang w:bidi="ar_SA" w:eastAsia="en_US" w:val="en_US"/>
        </w:rPr>
      </w:pPr>
      <w:r>
        <w:t>Launched Renegade Athletic Study Hall</w:t>
      </w:r>
    </w:p>
    <w:p>
      <w:pPr>
        <w:pStyle w:val="NoSpacing"/>
        <w:numPr>
          <w:ilvl w:val="0"/>
          <w:numId w:val="25"/>
        </w:numPr>
        <w:rPr>
          <w:rFonts w:ascii="Calibri" w:hAnsi="Calibri"/>
          <w:sz w:val="22"/>
          <w:lang w:bidi="ar_SA" w:eastAsia="en_US" w:val="en_US"/>
        </w:rPr>
      </w:pPr>
      <w:r>
        <w:t>Launched Renegade Report webcast and Live-streaming of athletic events</w:t>
      </w:r>
    </w:p>
    <w:p>
      <w:pPr>
        <w:pStyle w:val="NoSpacing"/>
        <w:numPr>
          <w:ilvl w:val="0"/>
          <w:numId w:val="25"/>
        </w:numPr>
        <w:rPr>
          <w:rFonts w:ascii="Calibri" w:hAnsi="Calibri"/>
          <w:sz w:val="22"/>
          <w:lang w:bidi="ar_SA" w:eastAsia="en_US" w:val="en_US"/>
        </w:rPr>
      </w:pPr>
      <w:r>
        <w:t>Increased Marketing and P</w:t>
      </w:r>
      <w:r>
        <w:t>romotions revenue to exceed $130</w:t>
      </w:r>
      <w:r>
        <w:t>,000</w:t>
      </w:r>
    </w:p>
    <w:p>
      <w:pPr>
        <w:pStyle w:val="ListParagraph"/>
        <w:numPr>
          <w:ilvl w:val="0"/>
          <w:numId w:val="9"/>
        </w:numPr>
        <w:spacing w:after="0" w:line="240" w:lineRule="auto"/>
        <w:rPr>
          <w:rStyle w:val="Normal"/>
          <w:rFonts w:ascii="Calibri" w:hAnsi="Calibri"/>
          <w:sz w:val="22"/>
          <w:lang w:bidi="ar_SA" w:eastAsia="en_US" w:val="en_US"/>
        </w:rPr>
      </w:pPr>
      <w:r>
        <w:t>How did your outcomes assessment results inform your resource requests</w:t>
      </w:r>
      <w:r>
        <w:t>?</w:t>
      </w:r>
      <w:r>
        <w:t xml:space="preserve">  </w:t>
      </w:r>
      <w:r>
        <w:t xml:space="preserve">The results should </w:t>
      </w:r>
      <w:r>
        <w:t>support and justify resource requests</w:t>
      </w:r>
      <w:r>
        <w:t>.</w:t>
      </w:r>
    </w:p>
    <w:p>
      <w:pPr>
        <w:pStyle w:val="ListParagraph"/>
        <w:numPr>
          <w:ilvl w:val="0"/>
          <w:numId w:val="26"/>
        </w:numPr>
        <w:spacing w:after="0" w:line="240" w:lineRule="auto"/>
        <w:rPr>
          <w:rStyle w:val="Normal"/>
          <w:rFonts w:ascii="Calibri" w:hAnsi="Calibri"/>
          <w:sz w:val="22"/>
          <w:lang w:bidi="ar_SA" w:eastAsia="en_US" w:val="en_US"/>
        </w:rPr>
      </w:pPr>
      <w:r>
        <w:t>Office staffing was increased to include DA II and Executive Secretary positions to support Educational Administrator</w:t>
      </w:r>
      <w:r>
        <w:t xml:space="preserve"> responsibilities &amp; Athletic responsibilities.</w:t>
      </w:r>
    </w:p>
    <w:p>
      <w:pPr>
        <w:pStyle w:val="ListParagraph"/>
        <w:numPr>
          <w:ilvl w:val="0"/>
          <w:numId w:val="26"/>
        </w:numPr>
        <w:spacing w:after="0" w:line="240" w:lineRule="auto"/>
        <w:rPr>
          <w:rStyle w:val="Normal"/>
          <w:rFonts w:ascii="Calibri" w:hAnsi="Calibri"/>
          <w:sz w:val="22"/>
          <w:lang w:bidi="ar_SA" w:eastAsia="en_US" w:val="en_US"/>
        </w:rPr>
      </w:pPr>
      <w:r>
        <w:t>Hired Director of Marketing &amp; Promotions, Roger Fessler</w:t>
      </w:r>
      <w:r>
        <w:t xml:space="preserve"> (Temporary Employee)</w:t>
      </w:r>
    </w:p>
    <w:p>
      <w:pPr>
        <w:pStyle w:val="ListParagraph"/>
        <w:numPr>
          <w:ilvl w:val="0"/>
          <w:numId w:val="26"/>
        </w:numPr>
        <w:spacing w:after="0" w:line="240" w:lineRule="auto"/>
        <w:rPr>
          <w:rStyle w:val="Normal"/>
          <w:rFonts w:ascii="Calibri" w:hAnsi="Calibri"/>
          <w:sz w:val="22"/>
          <w:lang w:bidi="ar_SA" w:eastAsia="en_US" w:val="en_US"/>
        </w:rPr>
      </w:pPr>
      <w:r>
        <w:t>Hired Sports Information &amp; Public Information Specialist, Francis Mayer</w:t>
      </w:r>
      <w:r>
        <w:t xml:space="preserve"> (Temporary Employee)</w:t>
      </w:r>
    </w:p>
    <w:p>
      <w:pPr>
        <w:pStyle w:val="ListParagraph"/>
        <w:numPr>
          <w:ilvl w:val="0"/>
          <w:numId w:val="26"/>
        </w:numPr>
        <w:spacing w:after="0" w:line="240" w:lineRule="auto"/>
        <w:rPr>
          <w:rStyle w:val="Normal"/>
          <w:rFonts w:ascii="Calibri" w:hAnsi="Calibri"/>
          <w:sz w:val="22"/>
          <w:lang w:bidi="ar_SA" w:eastAsia="en_US" w:val="en_US"/>
        </w:rPr>
      </w:pPr>
      <w:r>
        <w:t>Hired Associate Athletic Director</w:t>
      </w:r>
    </w:p>
    <w:p>
      <w:pPr>
        <w:pStyle w:val="ListParagraph"/>
        <w:numPr>
          <w:ilvl w:val="0"/>
          <w:numId w:val="26"/>
        </w:numPr>
        <w:spacing w:after="0" w:line="240" w:lineRule="auto"/>
        <w:rPr>
          <w:rStyle w:val="Normal"/>
          <w:rFonts w:ascii="Calibri" w:hAnsi="Calibri"/>
          <w:sz w:val="22"/>
          <w:lang w:bidi="ar_SA" w:eastAsia="en_US" w:val="en_US"/>
        </w:rPr>
      </w:pPr>
      <w:r>
        <w:t>Hired two full t</w:t>
      </w:r>
      <w:r>
        <w:t>ime faculty members, first hires</w:t>
      </w:r>
      <w:r>
        <w:t xml:space="preserve"> in 8 years</w:t>
      </w:r>
    </w:p>
    <w:p>
      <w:pPr>
        <w:pStyle w:val="ListParagraph"/>
        <w:numPr>
          <w:ilvl w:val="0"/>
          <w:numId w:val="26"/>
        </w:numPr>
        <w:spacing w:after="0" w:line="240" w:lineRule="auto"/>
        <w:rPr>
          <w:rStyle w:val="Normal"/>
          <w:rFonts w:ascii="Calibri" w:hAnsi="Calibri"/>
          <w:sz w:val="22"/>
          <w:lang w:bidi="ar_SA" w:eastAsia="en_US" w:val="en_US"/>
        </w:rPr>
      </w:pPr>
      <w:r>
        <w:t>Addition of Women’s Intercollegiate Sand Volleyball, spring 2016 to meet Test 3 of Title IX</w:t>
      </w:r>
    </w:p>
    <w:p>
      <w:pPr>
        <w:pStyle w:val="ListParagraph"/>
        <w:spacing w:after="0" w:line="240" w:lineRule="auto"/>
        <w:ind w:left="1080"/>
        <w:rPr>
          <w:rStyle w:val="Normal"/>
          <w:rFonts w:ascii="Calibri" w:hAnsi="Calibri"/>
          <w:sz w:val="22"/>
          <w:lang w:bidi="ar_SA" w:eastAsia="en_US" w:val="en_US"/>
        </w:rPr>
      </w:pPr>
    </w:p>
    <w:p>
      <w:pPr>
        <w:pStyle w:val="ListParagraph"/>
        <w:numPr>
          <w:ilvl w:val="0"/>
          <w:numId w:val="9"/>
        </w:numPr>
        <w:spacing w:after="0" w:line="240" w:lineRule="auto"/>
        <w:rPr>
          <w:rStyle w:val="Normal"/>
          <w:rFonts w:ascii="Calibri" w:hAnsi="Calibri"/>
          <w:sz w:val="22"/>
          <w:lang w:bidi="ar_SA" w:eastAsia="en_US" w:val="en_US"/>
        </w:rPr>
      </w:pPr>
      <w:r>
        <w:t xml:space="preserve">How do course level student learning outcomes align </w:t>
      </w:r>
      <w:r>
        <w:t>with</w:t>
      </w:r>
      <w:r>
        <w:t xml:space="preserve"> program learning outcomes? </w:t>
      </w:r>
      <w:r>
        <w:t xml:space="preserve"> </w:t>
      </w:r>
      <w:r>
        <w:t>Instructional programs can combine questions C and D for one response (SLO/PLO/ILO).</w:t>
      </w:r>
    </w:p>
    <w:p>
      <w:pPr>
        <w:pStyle w:val="ListParagraph"/>
        <w:numPr>
          <w:ilvl w:val="0"/>
          <w:numId w:val="28"/>
        </w:numPr>
        <w:spacing w:after="0" w:line="240" w:lineRule="auto"/>
        <w:rPr>
          <w:rStyle w:val="Normal"/>
          <w:rFonts w:ascii="Calibri" w:hAnsi="Calibri"/>
          <w:sz w:val="22"/>
          <w:lang w:bidi="ar_SA" w:eastAsia="en_US" w:val="en_US"/>
        </w:rPr>
      </w:pPr>
      <w:r>
        <w:t>Based upon a Title IX Assessment Project, spring of 2013, there is an obvious need to develop team rooms/dressing rooms for our women’s sports. (</w:t>
      </w:r>
      <w:r>
        <w:t>Included in 20</w:t>
      </w:r>
      <w:r>
        <w:t>14-2015 Program Review)</w:t>
      </w:r>
    </w:p>
    <w:p>
      <w:pPr>
        <w:pStyle w:val="ListParagraph"/>
        <w:numPr>
          <w:ilvl w:val="0"/>
          <w:numId w:val="28"/>
        </w:numPr>
        <w:spacing w:after="0" w:line="240" w:lineRule="auto"/>
        <w:rPr>
          <w:rStyle w:val="Normal"/>
          <w:rFonts w:ascii="Calibri" w:hAnsi="Calibri"/>
          <w:sz w:val="22"/>
          <w:lang w:bidi="ar_SA" w:eastAsia="en_US" w:val="en_US"/>
        </w:rPr>
      </w:pPr>
      <w:r>
        <w:t>Additional resources are need</w:t>
      </w:r>
      <w:r>
        <w:t>ed</w:t>
      </w:r>
      <w:r>
        <w:t xml:space="preserve"> for classified staff. </w:t>
      </w:r>
      <w:r>
        <w:t>Increases in student athlete participation &amp; opportunities require additional services</w:t>
      </w:r>
      <w:r>
        <w:t xml:space="preserve"> from our support staff.</w:t>
      </w:r>
    </w:p>
    <w:p>
      <w:pPr>
        <w:pStyle w:val="ListParagraph"/>
        <w:numPr>
          <w:ilvl w:val="0"/>
          <w:numId w:val="28"/>
        </w:numPr>
        <w:spacing w:after="0" w:line="240" w:lineRule="auto"/>
        <w:rPr>
          <w:rStyle w:val="Normal"/>
          <w:rFonts w:ascii="Calibri" w:hAnsi="Calibri"/>
          <w:sz w:val="22"/>
          <w:lang w:bidi="ar_SA" w:eastAsia="en_US" w:val="en_US"/>
        </w:rPr>
      </w:pPr>
      <w:r>
        <w:t>Implementation of Student Athlete Progress Reports with follow up and opportunity to attend Renegade Study Hall</w:t>
      </w:r>
    </w:p>
    <w:p>
      <w:pPr>
        <w:pStyle w:val="ListParagraph"/>
        <w:spacing w:after="0" w:line="240" w:lineRule="auto"/>
        <w:ind w:left="360"/>
        <w:rPr>
          <w:rStyle w:val="Normal"/>
          <w:rFonts w:ascii="Calibri" w:hAnsi="Calibri"/>
          <w:sz w:val="22"/>
          <w:lang w:bidi="ar_SA" w:eastAsia="en_US" w:val="en_US"/>
        </w:rPr>
      </w:pPr>
    </w:p>
    <w:p>
      <w:pPr>
        <w:pStyle w:val="ListParagraph"/>
        <w:numPr>
          <w:ilvl w:val="0"/>
          <w:numId w:val="9"/>
        </w:numPr>
        <w:spacing w:after="0" w:line="240" w:lineRule="auto"/>
        <w:rPr>
          <w:rStyle w:val="Normal"/>
          <w:rFonts w:ascii="Calibri" w:hAnsi="Calibri"/>
          <w:sz w:val="22"/>
          <w:lang w:bidi="ar_SA" w:eastAsia="en_US" w:val="en_US"/>
        </w:rPr>
      </w:pPr>
      <w:r>
        <w:t xml:space="preserve">How </w:t>
      </w:r>
      <w:r>
        <w:t>does the program</w:t>
      </w:r>
      <w:r>
        <w:t xml:space="preserve"> learning outcomes </w:t>
      </w:r>
      <w:r>
        <w:t xml:space="preserve">or Administrative Unit Outcomes </w:t>
      </w:r>
      <w:r>
        <w:t xml:space="preserve">align with Institutional Learning Outcomes? </w:t>
      </w:r>
      <w:r>
        <w:t>All Student Affairs and Administrative Services should respond.</w:t>
      </w:r>
    </w:p>
    <w:p>
      <w:pPr>
        <w:spacing w:after="0" w:line="240" w:lineRule="auto"/>
        <w:ind w:left="360"/>
        <w:rPr>
          <w:rFonts w:ascii="Calibri" w:hAnsi="Calibri"/>
          <w:sz w:val="22"/>
          <w:lang w:bidi="ar_SA" w:eastAsia="en_US" w:val="en_US"/>
        </w:rPr>
      </w:pPr>
    </w:p>
    <w:p>
      <w:pPr>
        <w:spacing w:after="0" w:line="240" w:lineRule="auto"/>
        <w:ind w:left="360"/>
        <w:rPr>
          <w:rFonts w:ascii="Calibri" w:hAnsi="Calibri"/>
          <w:sz w:val="22"/>
          <w:lang w:bidi="ar_SA" w:eastAsia="en_US" w:val="en_US"/>
        </w:rPr>
      </w:pPr>
      <w:r>
        <w:t>Athletic Coaches and staff actively meets the ILO’s through the following:</w:t>
      </w:r>
    </w:p>
    <w:p>
      <w:pPr>
        <w:spacing w:after="0" w:line="240" w:lineRule="auto"/>
        <w:ind w:left="360"/>
        <w:rPr>
          <w:rFonts w:ascii="Calibri" w:hAnsi="Calibri"/>
          <w:sz w:val="22"/>
          <w:lang w:bidi="ar_SA" w:eastAsia="en_US" w:val="en_US"/>
        </w:rPr>
      </w:pPr>
    </w:p>
    <w:p>
      <w:pPr>
        <w:spacing w:after="0" w:line="240" w:lineRule="auto"/>
        <w:ind w:left="360"/>
        <w:rPr>
          <w:rFonts w:ascii="Calibri" w:hAnsi="Calibri"/>
          <w:sz w:val="22"/>
          <w:lang w:bidi="ar_SA" w:eastAsia="en_US" w:val="en_US"/>
        </w:rPr>
      </w:pPr>
      <w:r>
        <w:rPr>
          <w:i w:val="1"/>
        </w:rPr>
        <w:t>Think:</w:t>
      </w:r>
      <w:r>
        <w:t xml:space="preserve"> Staff actively participates in critically analyzing skill, video/film </w:t>
      </w:r>
      <w:r>
        <w:t xml:space="preserve">to develop objectives and game plans for </w:t>
      </w:r>
      <w:r>
        <w:t>success.</w:t>
      </w:r>
    </w:p>
    <w:p>
      <w:pPr>
        <w:spacing w:after="0" w:line="240" w:lineRule="auto"/>
        <w:ind w:left="360"/>
        <w:rPr>
          <w:rFonts w:ascii="Calibri" w:hAnsi="Calibri"/>
          <w:sz w:val="22"/>
          <w:lang w:bidi="ar_SA" w:eastAsia="en_US" w:val="en_US"/>
        </w:rPr>
      </w:pPr>
      <w:r>
        <w:rPr>
          <w:i w:val="1"/>
        </w:rPr>
        <w:t>Communicate:</w:t>
      </w:r>
      <w:r>
        <w:t xml:space="preserve"> Athletics is consistently communicating in oral and written form through the media, Renegade Report &amp; Live-streaming of events.</w:t>
      </w:r>
    </w:p>
    <w:p>
      <w:pPr>
        <w:spacing w:after="0" w:line="240" w:lineRule="auto"/>
        <w:ind w:left="360"/>
        <w:rPr>
          <w:rFonts w:ascii="Calibri" w:hAnsi="Calibri"/>
          <w:sz w:val="22"/>
          <w:lang w:bidi="ar_SA" w:eastAsia="en_US" w:val="en_US"/>
        </w:rPr>
      </w:pPr>
      <w:r>
        <w:rPr>
          <w:i w:val="1"/>
        </w:rPr>
        <w:t>Demonstrate:</w:t>
      </w:r>
      <w:r>
        <w:t xml:space="preserve"> </w:t>
      </w:r>
      <w:r>
        <w:t>All persons involved with athletics shows competency in compliance through successful completion of the annual California Community College Compliance exam.</w:t>
      </w:r>
    </w:p>
    <w:p>
      <w:pPr>
        <w:spacing w:after="0" w:line="240" w:lineRule="auto"/>
        <w:ind w:left="360"/>
        <w:rPr>
          <w:rFonts w:ascii="Calibri" w:hAnsi="Calibri"/>
          <w:sz w:val="22"/>
          <w:lang w:bidi="ar_SA" w:eastAsia="en_US" w:val="en_US"/>
        </w:rPr>
      </w:pPr>
      <w:r>
        <w:rPr>
          <w:i w:val="1"/>
        </w:rPr>
        <w:t>Engage:</w:t>
      </w:r>
      <w:r>
        <w:t xml:space="preserve"> Athletics is engaged with the community to provide additional resources to the college and support for our students.  The department is actively involved with recruiting students and facilitates students in their ability to transfer to the next level.</w:t>
      </w:r>
    </w:p>
    <w:p>
      <w:pPr>
        <w:pStyle w:val="ListParagraph"/>
        <w:spacing w:after="0" w:line="240" w:lineRule="auto"/>
        <w:ind w:left="360"/>
        <w:rPr>
          <w:rStyle w:val="Normal"/>
          <w:rFonts w:ascii="Calibri" w:hAnsi="Calibri"/>
          <w:sz w:val="22"/>
          <w:lang w:bidi="ar_SA" w:eastAsia="en_US" w:val="en_US"/>
        </w:rPr>
      </w:pPr>
    </w:p>
    <w:p>
      <w:pPr>
        <w:spacing w:after="0" w:line="240" w:lineRule="auto"/>
        <w:rPr>
          <w:rFonts w:ascii="Calibri" w:hAnsi="Calibri"/>
          <w:sz w:val="22"/>
          <w:lang w:bidi="ar_SA" w:eastAsia="en_US" w:val="en_US"/>
        </w:rPr>
      </w:pPr>
      <w:r>
        <w:rPr>
          <w:b w:val="1"/>
          <w:i w:val="1"/>
          <w:u w:val="single"/>
        </w:rPr>
        <w:t>Institutional Learning Outcomes</w:t>
      </w:r>
      <w:r>
        <w:t xml:space="preserve">:  </w:t>
      </w:r>
    </w:p>
    <w:p>
      <w:pPr>
        <w:spacing w:after="0" w:line="240" w:lineRule="auto"/>
        <w:rPr>
          <w:rFonts w:ascii="Calibri" w:hAnsi="Calibri"/>
          <w:i w:val="1"/>
          <w:sz w:val="20"/>
          <w:lang w:bidi="ar_SA" w:eastAsia="en_US" w:val="en_US"/>
        </w:rPr>
      </w:pPr>
      <w:r>
        <w:rPr>
          <w:i w:val="1"/>
          <w:sz w:val="20"/>
          <w:u w:val="single"/>
        </w:rPr>
        <w:t>Think:</w:t>
      </w:r>
      <w:r>
        <w:rPr>
          <w:i w:val="1"/>
          <w:sz w:val="20"/>
        </w:rPr>
        <w:t xml:space="preserve"> Think critically and evaluate sources and information for validity and usefulness.</w:t>
      </w:r>
    </w:p>
    <w:p>
      <w:pPr>
        <w:spacing w:after="0" w:line="240" w:lineRule="auto"/>
        <w:rPr>
          <w:rFonts w:ascii="Calibri" w:hAnsi="Calibri"/>
          <w:i w:val="1"/>
          <w:sz w:val="20"/>
          <w:lang w:bidi="ar_SA" w:eastAsia="en_US" w:val="en_US"/>
        </w:rPr>
      </w:pPr>
      <w:r>
        <w:rPr>
          <w:i w:val="1"/>
          <w:sz w:val="20"/>
          <w:u w:val="single"/>
        </w:rPr>
        <w:t>Communicate:</w:t>
      </w:r>
      <w:r>
        <w:rPr>
          <w:i w:val="1"/>
          <w:sz w:val="20"/>
        </w:rPr>
        <w:t xml:space="preserve"> Communicate effectively in both written and oral forms.</w:t>
      </w:r>
    </w:p>
    <w:p>
      <w:pPr>
        <w:spacing w:after="0" w:line="240" w:lineRule="auto"/>
        <w:rPr>
          <w:rFonts w:ascii="Calibri" w:hAnsi="Calibri"/>
          <w:i w:val="1"/>
          <w:sz w:val="20"/>
          <w:lang w:bidi="ar_SA" w:eastAsia="en_US" w:val="en_US"/>
        </w:rPr>
      </w:pPr>
      <w:r>
        <w:rPr>
          <w:i w:val="1"/>
          <w:sz w:val="20"/>
          <w:u w:val="single"/>
        </w:rPr>
        <w:t>Demonstrate:</w:t>
      </w:r>
      <w:r>
        <w:rPr>
          <w:i w:val="1"/>
          <w:sz w:val="20"/>
        </w:rPr>
        <w:t xml:space="preserve">  Demonstrate competency in a field of knowledge or with job-related skills.</w:t>
      </w:r>
    </w:p>
    <w:p>
      <w:pPr>
        <w:spacing w:after="0" w:line="240" w:lineRule="auto"/>
        <w:rPr>
          <w:rFonts w:ascii="Calibri" w:hAnsi="Calibri"/>
          <w:i w:val="1"/>
          <w:sz w:val="20"/>
          <w:lang w:bidi="ar_SA" w:eastAsia="en_US" w:val="en_US"/>
        </w:rPr>
      </w:pPr>
      <w:r>
        <w:rPr>
          <w:i w:val="1"/>
          <w:sz w:val="20"/>
          <w:u w:val="single"/>
        </w:rPr>
        <w:t>Engage:</w:t>
      </w:r>
      <w:r>
        <w:rPr>
          <w:i w:val="1"/>
          <w:sz w:val="20"/>
        </w:rPr>
        <w:t xml:space="preserve">  Engage productively in all levels of society – interpersonal, community, the state and the nation, and the world.</w:t>
      </w:r>
    </w:p>
    <w:p>
      <w:pPr>
        <w:pStyle w:val="ListParagraph"/>
        <w:spacing w:after="0" w:line="240" w:lineRule="auto"/>
        <w:ind w:left="360"/>
        <w:rPr>
          <w:rStyle w:val="Normal"/>
          <w:rFonts w:ascii="Calibri" w:hAnsi="Calibri"/>
          <w:sz w:val="22"/>
          <w:lang w:bidi="ar_SA" w:eastAsia="en_US" w:val="en_US"/>
        </w:rPr>
      </w:pPr>
    </w:p>
    <w:p>
      <w:pPr>
        <w:pStyle w:val="ListParagraph"/>
        <w:numPr>
          <w:ilvl w:val="0"/>
          <w:numId w:val="9"/>
        </w:numPr>
        <w:spacing w:after="0" w:line="240" w:lineRule="auto"/>
        <w:rPr>
          <w:rStyle w:val="Normal"/>
          <w:rFonts w:ascii="Calibri" w:hAnsi="Calibri"/>
          <w:sz w:val="22"/>
          <w:lang w:bidi="ar_SA" w:eastAsia="en_US" w:val="en_US"/>
        </w:rPr>
      </w:pPr>
      <w:r>
        <w:t xml:space="preserve">Describe </w:t>
      </w:r>
      <w:r>
        <w:rPr>
          <w:i w:val="1"/>
        </w:rPr>
        <w:t>any significant changes</w:t>
      </w:r>
      <w:r>
        <w:t xml:space="preserve"> in your program’s strengths since last year.</w:t>
      </w:r>
    </w:p>
    <w:p>
      <w:pPr>
        <w:pStyle w:val="ListParagraph"/>
        <w:numPr>
          <w:ilvl w:val="1"/>
          <w:numId w:val="9"/>
        </w:numPr>
        <w:spacing w:after="0" w:line="240" w:lineRule="auto"/>
        <w:rPr>
          <w:rStyle w:val="Normal"/>
          <w:rFonts w:ascii="Calibri" w:hAnsi="Calibri"/>
          <w:sz w:val="22"/>
          <w:lang w:bidi="ar_SA" w:eastAsia="en_US" w:val="en_US"/>
        </w:rPr>
      </w:pPr>
      <w:r>
        <w:t>Increased attention spent on Academic success through providing study hall.</w:t>
      </w:r>
    </w:p>
    <w:p>
      <w:pPr>
        <w:pStyle w:val="ListParagraph"/>
        <w:numPr>
          <w:ilvl w:val="1"/>
          <w:numId w:val="9"/>
        </w:numPr>
        <w:spacing w:after="0" w:line="240" w:lineRule="auto"/>
        <w:rPr>
          <w:rStyle w:val="Normal"/>
          <w:rFonts w:ascii="Calibri" w:hAnsi="Calibri"/>
          <w:sz w:val="22"/>
          <w:lang w:bidi="ar_SA" w:eastAsia="en_US" w:val="en_US"/>
        </w:rPr>
      </w:pPr>
      <w:r>
        <w:t>Improved office systems to support staff.</w:t>
      </w:r>
    </w:p>
    <w:p>
      <w:pPr>
        <w:pStyle w:val="ListParagraph"/>
        <w:numPr>
          <w:ilvl w:val="1"/>
          <w:numId w:val="9"/>
        </w:numPr>
        <w:spacing w:after="0" w:line="240" w:lineRule="auto"/>
        <w:rPr>
          <w:rStyle w:val="Normal"/>
          <w:rFonts w:ascii="Calibri" w:hAnsi="Calibri"/>
          <w:sz w:val="22"/>
          <w:lang w:bidi="ar_SA" w:eastAsia="en_US" w:val="en_US"/>
        </w:rPr>
      </w:pPr>
      <w:r>
        <w:t xml:space="preserve">Additional Staff to meet the </w:t>
      </w:r>
      <w:r>
        <w:t xml:space="preserve">daily </w:t>
      </w:r>
      <w:r>
        <w:t>demands of the department.</w:t>
      </w:r>
    </w:p>
    <w:p>
      <w:pPr>
        <w:pStyle w:val="ListParagraph"/>
        <w:numPr>
          <w:ilvl w:val="0"/>
          <w:numId w:val="9"/>
        </w:numPr>
        <w:spacing w:after="0" w:line="240" w:lineRule="auto"/>
        <w:rPr>
          <w:rStyle w:val="Normal"/>
          <w:rFonts w:ascii="Calibri" w:hAnsi="Calibri"/>
          <w:sz w:val="22"/>
          <w:lang w:bidi="ar_SA" w:eastAsia="en_US" w:val="en_US"/>
        </w:rPr>
      </w:pPr>
      <w:r>
        <w:t>Describe</w:t>
      </w:r>
      <w:r>
        <w:t xml:space="preserve"> </w:t>
      </w:r>
      <w:r>
        <w:rPr>
          <w:i w:val="1"/>
        </w:rPr>
        <w:t>any significant changes</w:t>
      </w:r>
      <w:r>
        <w:t xml:space="preserve"> in your program’s weaknesses since last year.</w:t>
      </w:r>
    </w:p>
    <w:p>
      <w:pPr>
        <w:pStyle w:val="ListParagraph"/>
        <w:numPr>
          <w:ilvl w:val="1"/>
          <w:numId w:val="9"/>
        </w:numPr>
        <w:spacing w:after="0" w:line="240" w:lineRule="auto"/>
        <w:rPr>
          <w:rStyle w:val="Normal"/>
          <w:rFonts w:ascii="Calibri" w:hAnsi="Calibri"/>
          <w:sz w:val="22"/>
          <w:lang w:bidi="ar_SA" w:eastAsia="en_US" w:val="en_US"/>
        </w:rPr>
      </w:pPr>
      <w:r>
        <w:t>Addition of Intercollegiate Sand Volleyball to increase opportunities for women.</w:t>
      </w:r>
    </w:p>
    <w:p>
      <w:pPr>
        <w:pStyle w:val="ListParagraph"/>
        <w:numPr>
          <w:ilvl w:val="0"/>
          <w:numId w:val="9"/>
        </w:numPr>
        <w:spacing w:after="0" w:line="240" w:lineRule="auto"/>
        <w:rPr>
          <w:rStyle w:val="Normal"/>
          <w:rFonts w:ascii="Calibri" w:hAnsi="Calibri"/>
          <w:sz w:val="22"/>
          <w:lang w:bidi="ar_SA" w:eastAsia="en_US" w:val="en_US"/>
        </w:rPr>
      </w:pPr>
      <w:r>
        <w:t xml:space="preserve">If applicable, describe any unplanned events that </w:t>
      </w:r>
      <w:r>
        <w:t>affected</w:t>
      </w:r>
      <w:r>
        <w:t xml:space="preserve"> your program.</w:t>
      </w:r>
      <w:r>
        <w:t xml:space="preserve"> N/A</w:t>
      </w:r>
    </w:p>
    <w:p>
      <w:pPr>
        <w:pStyle w:val="ListParagraph"/>
        <w:spacing w:after="0" w:line="240" w:lineRule="auto"/>
        <w:ind w:left="0"/>
        <w:rPr>
          <w:rStyle w:val="Normal"/>
          <w:rFonts w:ascii="Calibri" w:hAnsi="Calibri"/>
          <w:b w:val="1"/>
          <w:sz w:val="22"/>
          <w:u w:val="single"/>
          <w:lang w:bidi="ar_SA" w:eastAsia="en_US" w:val="en_US"/>
        </w:rPr>
      </w:pPr>
    </w:p>
    <w:p>
      <w:pPr>
        <w:spacing w:after="0" w:line="240" w:lineRule="auto"/>
        <w:rPr>
          <w:rStyle w:val="Hyperlink"/>
          <w:rFonts w:ascii="Calibri" w:hAnsi="Calibri"/>
          <w:color w:val="0000FF"/>
          <w:sz w:val="22"/>
          <w:u w:val="single"/>
          <w:lang w:bidi="ar_SA" w:eastAsia="en_US" w:val="en_US"/>
        </w:rPr>
      </w:pPr>
      <w:r>
        <w:rPr>
          <w:b w:val="1"/>
          <w:u w:val="single"/>
        </w:rPr>
        <w:t>V</w:t>
      </w:r>
      <w:r>
        <w:rPr>
          <w:b w:val="1"/>
          <w:u w:val="single"/>
        </w:rPr>
        <w:t xml:space="preserve">. </w:t>
      </w:r>
      <w:r>
        <w:rPr>
          <w:b w:val="1"/>
          <w:u w:val="single"/>
        </w:rPr>
        <w:t xml:space="preserve">Assess Your Program’s </w:t>
      </w:r>
      <w:r>
        <w:rPr>
          <w:b w:val="1"/>
          <w:u w:val="single"/>
        </w:rPr>
        <w:t>Resource Needs</w:t>
      </w:r>
      <w:r>
        <w:rPr>
          <w:b w:val="1"/>
          <w:u w:val="single"/>
        </w:rPr>
        <w:t xml:space="preserve">: </w:t>
      </w:r>
      <w:r>
        <w:t>To request</w:t>
      </w:r>
      <w:r>
        <w:t xml:space="preserve"> resources (staff, faculty, technology, </w:t>
      </w:r>
      <w:r>
        <w:t>equipment, budget</w:t>
      </w:r>
      <w:r>
        <w:t>,</w:t>
      </w:r>
      <w:r>
        <w:t xml:space="preserve"> and facilities)</w:t>
      </w:r>
      <w:r>
        <w:t>,</w:t>
      </w:r>
      <w:r>
        <w:t xml:space="preserve"> please fill out the appropriate form. </w:t>
      </w:r>
      <w:hyperlink r:id="rId2" w:history="1">
        <w:r>
          <w:rPr>
            <w:rStyle w:val="Hyperlink"/>
          </w:rPr>
          <w:t>https://committees.kccd.edu/bc/committee/programreview</w:t>
        </w:r>
      </w:hyperlink>
    </w:p>
    <w:p>
      <w:pPr>
        <w:spacing w:after="0" w:line="240" w:lineRule="auto"/>
        <w:rPr>
          <w:rStyle w:val="Hyperlink"/>
          <w:rFonts w:ascii="Calibri" w:hAnsi="Calibri"/>
          <w:color w:val="0000FF"/>
          <w:sz w:val="22"/>
          <w:u w:val="single"/>
          <w:lang w:bidi="ar_SA" w:eastAsia="en_US" w:val="en_US"/>
        </w:rPr>
      </w:pPr>
    </w:p>
    <w:p>
      <w:pPr>
        <w:pStyle w:val="ListParagraph"/>
        <w:numPr>
          <w:ilvl w:val="0"/>
          <w:numId w:val="2"/>
        </w:numPr>
        <w:spacing w:after="0" w:line="240" w:lineRule="auto"/>
        <w:ind w:left="360"/>
        <w:rPr>
          <w:rStyle w:val="Normal"/>
          <w:rFonts w:ascii="Calibri" w:hAnsi="Calibri"/>
          <w:sz w:val="22"/>
          <w:u w:val="single"/>
          <w:lang w:bidi="ar_SA" w:eastAsia="en_US" w:val="en_US"/>
        </w:rPr>
      </w:pPr>
      <w:r>
        <w:rPr>
          <w:u w:val="single"/>
        </w:rPr>
        <w:t>Human Resources</w:t>
      </w:r>
      <w:r>
        <w:rPr>
          <w:u w:val="single"/>
        </w:rPr>
        <w:t xml:space="preserve"> and Professional Development:</w:t>
      </w:r>
      <w:r>
        <w:rPr>
          <w:u w:val="single"/>
        </w:rPr>
        <w:t xml:space="preserve"> </w:t>
      </w:r>
    </w:p>
    <w:p>
      <w:pPr>
        <w:pStyle w:val="ListParagraph"/>
        <w:numPr>
          <w:ilvl w:val="0"/>
          <w:numId w:val="7"/>
        </w:numPr>
        <w:spacing w:after="0" w:line="240" w:lineRule="auto"/>
        <w:ind w:left="720"/>
        <w:rPr>
          <w:rStyle w:val="Normal"/>
          <w:rFonts w:ascii="Calibri" w:hAnsi="Calibri"/>
          <w:sz w:val="22"/>
          <w:lang w:bidi="ar_SA" w:eastAsia="en_US" w:val="en_US"/>
        </w:rPr>
      </w:pPr>
      <w:r>
        <w:t xml:space="preserve">If you are requesting any additional positions, explain briefly how the additional positions will contribute to increased student success. </w:t>
      </w:r>
      <w:r>
        <w:t xml:space="preserve"> </w:t>
      </w:r>
      <w:r>
        <w:t xml:space="preserve">Include </w:t>
      </w:r>
      <w:r>
        <w:t xml:space="preserve">upcoming retirements or open positions that need to be filled.  </w:t>
      </w:r>
    </w:p>
    <w:p>
      <w:pPr>
        <w:pStyle w:val="ListParagraph"/>
        <w:spacing w:after="0" w:line="240" w:lineRule="auto"/>
        <w:rPr>
          <w:rStyle w:val="Normal"/>
          <w:rFonts w:ascii="Calibri" w:hAnsi="Calibri"/>
          <w:sz w:val="22"/>
          <w:lang w:bidi="ar_SA" w:eastAsia="en_US" w:val="en_US"/>
        </w:rPr>
      </w:pPr>
    </w:p>
    <w:p>
      <w:pPr>
        <w:pStyle w:val="ListParagraph"/>
        <w:spacing w:after="0" w:line="240" w:lineRule="auto"/>
        <w:rPr>
          <w:rStyle w:val="Normal"/>
          <w:rFonts w:ascii="Calibri" w:hAnsi="Calibri"/>
          <w:sz w:val="22"/>
          <w:lang w:bidi="ar_SA" w:eastAsia="en_US" w:val="en_US"/>
        </w:rPr>
      </w:pPr>
      <w:r>
        <w:t xml:space="preserve">The Classified positions requested are necessary to provide adequate support to over 500 </w:t>
      </w:r>
      <w:r>
        <w:t xml:space="preserve">student </w:t>
      </w:r>
      <w:r>
        <w:t>athletes and</w:t>
      </w:r>
      <w:r>
        <w:t xml:space="preserve"> necessary with</w:t>
      </w:r>
      <w:r>
        <w:t xml:space="preserve"> the addition of Intercollegiate Sand Volleyball and Men’s Soccer. </w:t>
      </w:r>
    </w:p>
    <w:p>
      <w:pPr>
        <w:pStyle w:val="ListParagraph"/>
        <w:spacing w:after="0" w:line="240" w:lineRule="auto"/>
        <w:rPr>
          <w:rStyle w:val="Normal"/>
          <w:rFonts w:ascii="Calibri" w:hAnsi="Calibri"/>
          <w:sz w:val="22"/>
          <w:lang w:bidi="ar_SA" w:eastAsia="en_US" w:val="en_US"/>
        </w:rPr>
      </w:pPr>
    </w:p>
    <w:p>
      <w:pPr>
        <w:pStyle w:val="ListParagraph"/>
        <w:numPr>
          <w:ilvl w:val="0"/>
          <w:numId w:val="7"/>
        </w:numPr>
        <w:spacing w:after="0" w:line="240" w:lineRule="auto"/>
        <w:ind w:left="720"/>
        <w:rPr>
          <w:rStyle w:val="Normal"/>
          <w:rFonts w:ascii="Calibri" w:hAnsi="Calibri"/>
          <w:sz w:val="22"/>
          <w:u w:val="single"/>
          <w:lang w:bidi="ar_SA" w:eastAsia="en_US" w:val="en_US"/>
        </w:rPr>
      </w:pPr>
      <w:r>
        <w:rPr>
          <w:u w:val="single"/>
        </w:rPr>
        <w:t xml:space="preserve">Professional Development: </w:t>
      </w:r>
    </w:p>
    <w:p>
      <w:pPr>
        <w:pStyle w:val="ListParagraph"/>
        <w:numPr>
          <w:ilvl w:val="0"/>
          <w:numId w:val="8"/>
        </w:numPr>
        <w:spacing w:after="0" w:line="240" w:lineRule="auto"/>
        <w:rPr>
          <w:rStyle w:val="Normal"/>
          <w:rFonts w:ascii="Calibri" w:hAnsi="Calibri"/>
          <w:sz w:val="22"/>
          <w:lang w:bidi="ar_SA" w:eastAsia="en_US" w:val="en_US"/>
        </w:rPr>
      </w:pPr>
      <w:r>
        <w:t xml:space="preserve">Describe briefly </w:t>
      </w:r>
      <w:r>
        <w:t xml:space="preserve">the effectiveness of the professional development your program has been engaged </w:t>
      </w:r>
      <w:r>
        <w:t>in</w:t>
      </w:r>
      <w:r>
        <w:t xml:space="preserve"> (either providing or attending) during the last </w:t>
      </w:r>
      <w:r>
        <w:t>year</w:t>
      </w:r>
      <w:r>
        <w:t>,</w:t>
      </w:r>
      <w:r>
        <w:t xml:space="preserve"> focusing on how it contributed to student success.  </w:t>
      </w:r>
    </w:p>
    <w:p>
      <w:pPr>
        <w:pStyle w:val="ListParagraph"/>
        <w:spacing w:after="0" w:line="240" w:lineRule="auto"/>
        <w:ind w:left="1080"/>
        <w:rPr>
          <w:rStyle w:val="Normal"/>
          <w:rFonts w:ascii="Calibri" w:hAnsi="Calibri"/>
          <w:sz w:val="22"/>
          <w:lang w:bidi="ar_SA" w:eastAsia="en_US" w:val="en_US"/>
        </w:rPr>
      </w:pPr>
      <w:r>
        <w:t>Athletic Staff participates in mandatory compliance meetings annually to review rules &amp; regulations in preparation for the California Community College compliance exam.   The staff has successfully passed the exam at a rate of 90% or better.</w:t>
      </w:r>
    </w:p>
    <w:p>
      <w:pPr>
        <w:pStyle w:val="ListParagraph"/>
        <w:numPr>
          <w:ilvl w:val="0"/>
          <w:numId w:val="8"/>
        </w:numPr>
        <w:spacing w:after="0" w:line="240" w:lineRule="auto"/>
        <w:rPr>
          <w:rStyle w:val="Normal"/>
          <w:rFonts w:ascii="Calibri" w:hAnsi="Calibri"/>
          <w:sz w:val="22"/>
          <w:lang w:bidi="ar_SA" w:eastAsia="en_US" w:val="en_US"/>
        </w:rPr>
      </w:pPr>
      <w:r>
        <w:t xml:space="preserve">What </w:t>
      </w:r>
      <w:r>
        <w:t xml:space="preserve">professional development opportunities and contributions </w:t>
      </w:r>
      <w:r>
        <w:t>can your program make to the college</w:t>
      </w:r>
      <w:r>
        <w:t xml:space="preserve"> </w:t>
      </w:r>
      <w:r>
        <w:t>in the future</w:t>
      </w:r>
      <w:r>
        <w:t>?</w:t>
      </w:r>
    </w:p>
    <w:p>
      <w:pPr>
        <w:pStyle w:val="ListParagraph"/>
        <w:spacing w:after="0" w:line="240" w:lineRule="auto"/>
        <w:ind w:left="1080"/>
        <w:rPr>
          <w:rStyle w:val="Normal"/>
          <w:rFonts w:ascii="Calibri" w:hAnsi="Calibri"/>
          <w:sz w:val="22"/>
          <w:lang w:bidi="ar_SA" w:eastAsia="en_US" w:val="en_US"/>
        </w:rPr>
      </w:pPr>
    </w:p>
    <w:p>
      <w:pPr>
        <w:pStyle w:val="ListParagraph"/>
        <w:numPr>
          <w:ilvl w:val="0"/>
          <w:numId w:val="2"/>
        </w:numPr>
        <w:spacing w:after="0" w:line="240" w:lineRule="auto"/>
        <w:ind w:left="360"/>
        <w:rPr>
          <w:rStyle w:val="Normal"/>
          <w:rFonts w:ascii="Calibri" w:hAnsi="Calibri"/>
          <w:sz w:val="22"/>
          <w:u w:val="single"/>
          <w:lang w:bidi="ar_SA" w:eastAsia="en_US" w:val="en_US"/>
        </w:rPr>
      </w:pPr>
      <w:r>
        <w:rPr>
          <w:u w:val="single"/>
        </w:rPr>
        <w:t xml:space="preserve">Facilities: </w:t>
      </w:r>
    </w:p>
    <w:p>
      <w:pPr>
        <w:pStyle w:val="ListParagraph"/>
        <w:numPr>
          <w:ilvl w:val="0"/>
          <w:numId w:val="15"/>
        </w:numPr>
        <w:spacing w:after="0" w:line="240" w:lineRule="auto"/>
        <w:rPr>
          <w:rStyle w:val="Normal"/>
          <w:rFonts w:ascii="Calibri" w:hAnsi="Calibri"/>
          <w:sz w:val="22"/>
          <w:lang w:bidi="ar_SA" w:eastAsia="en_US" w:val="en_US"/>
        </w:rPr>
      </w:pPr>
      <w:r>
        <w:t xml:space="preserve">How have </w:t>
      </w:r>
      <w:r>
        <w:t>facilities</w:t>
      </w:r>
      <w:r>
        <w:t>’</w:t>
      </w:r>
      <w:r>
        <w:t xml:space="preserve"> maintenance, repair or updating </w:t>
      </w:r>
      <w:r>
        <w:t xml:space="preserve">affected your program </w:t>
      </w:r>
      <w:r>
        <w:t>in th</w:t>
      </w:r>
      <w:r>
        <w:t>e past year</w:t>
      </w:r>
      <w:r>
        <w:t xml:space="preserve"> as it relates to student success?</w:t>
      </w:r>
      <w:r>
        <w:t xml:space="preserve"> </w:t>
      </w:r>
    </w:p>
    <w:p>
      <w:pPr>
        <w:pStyle w:val="ListParagraph"/>
        <w:spacing w:after="0" w:line="240" w:lineRule="auto"/>
        <w:rPr>
          <w:rStyle w:val="Normal"/>
          <w:rFonts w:ascii="Calibri" w:hAnsi="Calibri"/>
          <w:sz w:val="22"/>
          <w:lang w:bidi="ar_SA" w:eastAsia="en_US" w:val="en_US"/>
        </w:rPr>
      </w:pPr>
      <w:r>
        <w:t>The updates made to Athletic facilities this past year as provided a safer environment for student athletes, as well as provided a state of the art training facility with the Performance Enhancement Center (weight room) completion.   Maintenance &amp; repair of athletic facilities is imperative to student success and safety.</w:t>
      </w:r>
    </w:p>
    <w:p>
      <w:pPr>
        <w:pStyle w:val="ListParagraph"/>
        <w:numPr>
          <w:ilvl w:val="0"/>
          <w:numId w:val="15"/>
        </w:numPr>
        <w:spacing w:after="0" w:line="240" w:lineRule="auto"/>
        <w:rPr>
          <w:rStyle w:val="Normal"/>
          <w:rFonts w:ascii="Calibri" w:hAnsi="Calibri"/>
          <w:sz w:val="22"/>
          <w:lang w:bidi="ar_SA" w:eastAsia="en_US" w:val="en_US"/>
        </w:rPr>
      </w:pPr>
      <w:r>
        <w:t xml:space="preserve">How will </w:t>
      </w:r>
      <w:r>
        <w:t>your Facilities R</w:t>
      </w:r>
      <w:r>
        <w:t xml:space="preserve">equest </w:t>
      </w:r>
      <w:r>
        <w:t xml:space="preserve">for next year </w:t>
      </w:r>
      <w:r>
        <w:t>contribute to student success?</w:t>
      </w:r>
      <w:r>
        <w:t xml:space="preserve">    </w:t>
      </w:r>
    </w:p>
    <w:p>
      <w:pPr>
        <w:pStyle w:val="ListParagraph"/>
        <w:spacing w:after="0" w:line="240" w:lineRule="auto"/>
        <w:rPr>
          <w:rStyle w:val="Normal"/>
          <w:rFonts w:ascii="Calibri" w:hAnsi="Calibri"/>
          <w:sz w:val="22"/>
          <w:lang w:bidi="ar_SA" w:eastAsia="en_US" w:val="en_US"/>
        </w:rPr>
      </w:pPr>
      <w:r>
        <w:t>Keeping safety and accessibility in the forefront, the facilities upgrades will provide:</w:t>
      </w:r>
    </w:p>
    <w:p>
      <w:pPr>
        <w:pStyle w:val="ListParagraph"/>
        <w:numPr>
          <w:ilvl w:val="1"/>
          <w:numId w:val="2"/>
        </w:numPr>
        <w:spacing w:after="0" w:line="240" w:lineRule="auto"/>
        <w:rPr>
          <w:rStyle w:val="Normal"/>
          <w:rFonts w:ascii="Calibri" w:hAnsi="Calibri"/>
          <w:sz w:val="22"/>
          <w:lang w:bidi="ar_SA" w:eastAsia="en_US" w:val="en_US"/>
        </w:rPr>
      </w:pPr>
      <w:r>
        <w:t>Corrective maintenance to the Tennis courts</w:t>
      </w:r>
    </w:p>
    <w:p>
      <w:pPr>
        <w:pStyle w:val="ListParagraph"/>
        <w:numPr>
          <w:ilvl w:val="1"/>
          <w:numId w:val="2"/>
        </w:numPr>
        <w:spacing w:after="0" w:line="240" w:lineRule="auto"/>
        <w:rPr>
          <w:rStyle w:val="Normal"/>
          <w:rFonts w:ascii="Calibri" w:hAnsi="Calibri"/>
          <w:sz w:val="22"/>
          <w:lang w:bidi="ar_SA" w:eastAsia="en_US" w:val="en_US"/>
        </w:rPr>
      </w:pPr>
      <w:r>
        <w:t>Corrective maintenance to the Adaptive PE Room</w:t>
      </w:r>
      <w:r>
        <w:t xml:space="preserve"> &amp; replace equipment</w:t>
      </w:r>
    </w:p>
    <w:p>
      <w:pPr>
        <w:pStyle w:val="ListParagraph"/>
        <w:numPr>
          <w:ilvl w:val="1"/>
          <w:numId w:val="2"/>
        </w:numPr>
        <w:spacing w:after="0" w:line="240" w:lineRule="auto"/>
        <w:rPr>
          <w:rStyle w:val="Normal"/>
          <w:rFonts w:ascii="Calibri" w:hAnsi="Calibri"/>
          <w:sz w:val="22"/>
          <w:lang w:bidi="ar_SA" w:eastAsia="en_US" w:val="en_US"/>
        </w:rPr>
      </w:pPr>
      <w:r>
        <w:t>Remodel of Athletic Training room to enhance care &amp; prevention of athletic injuries to our student athletes.</w:t>
      </w:r>
    </w:p>
    <w:p>
      <w:pPr>
        <w:pStyle w:val="ListParagraph"/>
        <w:numPr>
          <w:ilvl w:val="1"/>
          <w:numId w:val="2"/>
        </w:numPr>
        <w:spacing w:after="0" w:line="240" w:lineRule="auto"/>
        <w:rPr>
          <w:rStyle w:val="Normal"/>
          <w:rFonts w:ascii="Calibri" w:hAnsi="Calibri"/>
          <w:sz w:val="22"/>
          <w:lang w:bidi="ar_SA" w:eastAsia="en_US" w:val="en_US"/>
        </w:rPr>
      </w:pPr>
      <w:r>
        <w:t>Provide secure and modern locker’s for student athletes</w:t>
      </w:r>
    </w:p>
    <w:p>
      <w:pPr>
        <w:pStyle w:val="ListParagraph"/>
        <w:numPr>
          <w:ilvl w:val="1"/>
          <w:numId w:val="2"/>
        </w:numPr>
        <w:spacing w:after="0" w:line="240" w:lineRule="auto"/>
        <w:rPr>
          <w:rStyle w:val="Normal"/>
          <w:rFonts w:ascii="Calibri" w:hAnsi="Calibri"/>
          <w:sz w:val="22"/>
          <w:lang w:bidi="ar_SA" w:eastAsia="en_US" w:val="en_US"/>
        </w:rPr>
      </w:pPr>
      <w:r>
        <w:t>Provide staff &amp; faculty with adequate office space.</w:t>
      </w:r>
    </w:p>
    <w:p>
      <w:pPr>
        <w:pStyle w:val="ListParagraph"/>
        <w:numPr>
          <w:ilvl w:val="1"/>
          <w:numId w:val="2"/>
        </w:numPr>
        <w:spacing w:after="0" w:line="240" w:lineRule="auto"/>
        <w:rPr>
          <w:rStyle w:val="Normal"/>
          <w:rFonts w:ascii="Calibri" w:hAnsi="Calibri"/>
          <w:sz w:val="22"/>
          <w:lang w:bidi="ar_SA" w:eastAsia="en_US" w:val="en_US"/>
        </w:rPr>
      </w:pPr>
      <w:r>
        <w:t>Address Title IX concern regarding like locker room facilities for female athletes.</w:t>
      </w:r>
    </w:p>
    <w:p>
      <w:pPr>
        <w:spacing w:after="0" w:line="240" w:lineRule="auto"/>
        <w:rPr>
          <w:rFonts w:ascii="Calibri" w:hAnsi="Calibri"/>
          <w:sz w:val="22"/>
          <w:u w:val="single"/>
          <w:lang w:bidi="ar_SA" w:eastAsia="en_US" w:val="en_US"/>
        </w:rPr>
      </w:pPr>
    </w:p>
    <w:p>
      <w:pPr>
        <w:spacing w:after="0" w:line="240" w:lineRule="auto"/>
        <w:rPr>
          <w:rFonts w:ascii="Calibri" w:hAnsi="Calibri"/>
          <w:sz w:val="22"/>
          <w:u w:val="single"/>
          <w:lang w:bidi="ar_SA" w:eastAsia="en_US" w:val="en_US"/>
        </w:rPr>
      </w:pPr>
      <w:r>
        <w:t>C.</w:t>
      </w:r>
      <w:r>
        <w:t xml:space="preserve">  </w:t>
      </w:r>
      <w:r>
        <w:rPr>
          <w:u w:val="single"/>
        </w:rPr>
        <w:t>Technology</w:t>
      </w:r>
      <w:r>
        <w:rPr>
          <w:u w:val="single"/>
        </w:rPr>
        <w:t xml:space="preserve"> and Equipment</w:t>
      </w:r>
      <w:r>
        <w:rPr>
          <w:u w:val="single"/>
        </w:rPr>
        <w:t>:</w:t>
      </w:r>
    </w:p>
    <w:p>
      <w:pPr>
        <w:pStyle w:val="ListParagraph"/>
        <w:numPr>
          <w:ilvl w:val="0"/>
          <w:numId w:val="22"/>
        </w:numPr>
        <w:spacing w:after="0" w:line="240" w:lineRule="auto"/>
        <w:rPr>
          <w:rStyle w:val="Normal"/>
          <w:rFonts w:ascii="Calibri" w:hAnsi="Calibri"/>
          <w:sz w:val="22"/>
          <w:lang w:bidi="ar_SA" w:eastAsia="en_US" w:val="en_US"/>
        </w:rPr>
      </w:pPr>
      <w:r>
        <w:t>Understanding that some programs teach in multiple classrooms, how has new, repurposed or existing technology or equipment affected your program in the past year as it relates to student success?</w:t>
      </w:r>
    </w:p>
    <w:p>
      <w:pPr>
        <w:pStyle w:val="ListParagraph"/>
        <w:spacing w:after="0" w:line="240" w:lineRule="auto"/>
        <w:rPr>
          <w:rStyle w:val="Normal"/>
          <w:rFonts w:ascii="Calibri" w:hAnsi="Calibri"/>
          <w:sz w:val="22"/>
          <w:lang w:bidi="ar_SA" w:eastAsia="en_US" w:val="en_US"/>
        </w:rPr>
      </w:pPr>
      <w:r>
        <w:t>Athletics requires the most current and up to date technology &amp; equipment available.  The ability to video students performing a skill is paramount to development.  Video is required to be shared by CCCAA rule for Football in game preparation weekly.  All sports use video to analyze skill, evaluate performance and develop class content on a daily basis.</w:t>
      </w:r>
      <w:r>
        <w:t xml:space="preserve"> </w:t>
      </w:r>
    </w:p>
    <w:p>
      <w:pPr>
        <w:pStyle w:val="ListParagraph"/>
        <w:numPr>
          <w:ilvl w:val="0"/>
          <w:numId w:val="22"/>
        </w:numPr>
        <w:spacing w:after="0" w:line="240" w:lineRule="auto"/>
        <w:rPr>
          <w:rStyle w:val="Normal"/>
          <w:rFonts w:ascii="Calibri" w:hAnsi="Calibri"/>
          <w:sz w:val="22"/>
          <w:lang w:bidi="ar_SA" w:eastAsia="en_US" w:val="en_US"/>
        </w:rPr>
      </w:pPr>
      <w:r>
        <w:t>How will your new or repurposed classroom, office technology and/or equipment request contribute to student success?</w:t>
      </w:r>
    </w:p>
    <w:p>
      <w:pPr>
        <w:pStyle w:val="ListParagraph"/>
        <w:spacing w:after="0" w:line="240" w:lineRule="auto"/>
        <w:rPr>
          <w:rStyle w:val="Normal"/>
          <w:rFonts w:ascii="Calibri" w:hAnsi="Calibri"/>
          <w:sz w:val="22"/>
          <w:lang w:bidi="ar_SA" w:eastAsia="en_US" w:val="en_US"/>
        </w:rPr>
      </w:pPr>
      <w:r>
        <w:t>Instruction and support services for student athletes is enhanced when current technology and equipment is utilized.</w:t>
      </w:r>
    </w:p>
    <w:p>
      <w:pPr>
        <w:pStyle w:val="ListParagraph"/>
        <w:numPr>
          <w:ilvl w:val="0"/>
          <w:numId w:val="22"/>
        </w:numPr>
        <w:spacing w:after="0" w:line="240" w:lineRule="auto"/>
        <w:rPr>
          <w:rStyle w:val="Normal"/>
          <w:rFonts w:ascii="Calibri" w:hAnsi="Calibri"/>
          <w:sz w:val="22"/>
          <w:lang w:bidi="ar_SA" w:eastAsia="en_US" w:val="en_US"/>
        </w:rPr>
      </w:pPr>
      <w:r>
        <w:t xml:space="preserve">Discuss the effectiveness of technology used in your area to meet college strategic goals. </w:t>
      </w:r>
    </w:p>
    <w:p>
      <w:pPr>
        <w:pStyle w:val="ListParagraph"/>
        <w:spacing w:after="0" w:line="240" w:lineRule="auto"/>
        <w:rPr>
          <w:rStyle w:val="Normal"/>
          <w:rFonts w:ascii="Calibri" w:hAnsi="Calibri"/>
          <w:sz w:val="22"/>
          <w:lang w:bidi="ar_SA" w:eastAsia="en_US" w:val="en_US"/>
        </w:rPr>
      </w:pPr>
      <w:r>
        <w:t>Technology is used to facilitate learning, progression and engagement with our students through data (statistics) comparisons and skill development.</w:t>
      </w:r>
      <w:r>
        <w:t xml:space="preserve"> </w:t>
      </w:r>
      <w:r>
        <w:t xml:space="preserve"> </w:t>
      </w:r>
      <w:r>
        <w:t xml:space="preserve">Athletics </w:t>
      </w:r>
      <w:r>
        <w:t>utilizes technology to provide engagement within the community through digital</w:t>
      </w:r>
      <w:r>
        <w:t xml:space="preserve"> media and publications and to promote Athletic Achievement</w:t>
      </w:r>
      <w:r>
        <w:t xml:space="preserve"> to various media outlets and resources. </w:t>
      </w:r>
    </w:p>
    <w:p>
      <w:pPr>
        <w:spacing w:after="0" w:line="240" w:lineRule="auto"/>
        <w:rPr>
          <w:rFonts w:ascii="Calibri" w:hAnsi="Calibri"/>
          <w:sz w:val="22"/>
          <w:u w:val="single"/>
          <w:lang w:bidi="ar_SA" w:eastAsia="en_US" w:val="en_US"/>
        </w:rPr>
      </w:pPr>
    </w:p>
    <w:p>
      <w:pPr>
        <w:pStyle w:val="ListParagraph"/>
        <w:numPr>
          <w:ilvl w:val="0"/>
          <w:numId w:val="2"/>
        </w:numPr>
        <w:spacing w:after="0" w:line="240" w:lineRule="auto"/>
        <w:rPr>
          <w:rStyle w:val="Normal"/>
          <w:rFonts w:ascii="Calibri" w:hAnsi="Calibri"/>
          <w:sz w:val="22"/>
          <w:lang w:bidi="ar_SA" w:eastAsia="en_US" w:val="en_US"/>
        </w:rPr>
      </w:pPr>
      <w:r>
        <w:rPr>
          <w:u w:val="single"/>
        </w:rPr>
        <w:t>Budget</w:t>
      </w:r>
      <w:r>
        <w:t>:</w:t>
      </w:r>
      <w:r>
        <w:t xml:space="preserve"> </w:t>
      </w:r>
      <w:r>
        <w:t>E</w:t>
      </w:r>
      <w:r>
        <w:t xml:space="preserve">xplain how </w:t>
      </w:r>
      <w:r>
        <w:t xml:space="preserve">your budget justifications </w:t>
      </w:r>
      <w:r>
        <w:t>will contribute to increased student success</w:t>
      </w:r>
      <w:r>
        <w:t xml:space="preserve"> for your program</w:t>
      </w:r>
      <w:r>
        <w:t>.</w:t>
      </w:r>
    </w:p>
    <w:p>
      <w:pPr>
        <w:pStyle w:val="ListParagraph"/>
        <w:spacing w:after="0" w:line="240" w:lineRule="auto"/>
        <w:rPr>
          <w:rStyle w:val="Normal"/>
          <w:rFonts w:ascii="Calibri" w:hAnsi="Calibri"/>
          <w:sz w:val="22"/>
          <w:lang w:bidi="ar_SA" w:eastAsia="en_US" w:val="en_US"/>
        </w:rPr>
      </w:pPr>
      <w:r>
        <w:t xml:space="preserve">Additional students require additional operational expenses i.e. uniforms, per Diem, &amp; transportation as well as human resources are required to provide adequate student support.  Budget shortfalls in athletics are catastrophic to student success.  </w:t>
      </w:r>
      <w:r>
        <w:t xml:space="preserve">For example, </w:t>
      </w:r>
      <w:r>
        <w:t>fund</w:t>
      </w:r>
      <w:r>
        <w:t xml:space="preserve">ing </w:t>
      </w:r>
      <w:r>
        <w:t>post season participation isn’t optional when our students are successful and earn the right to participate in the post season, yet it</w:t>
      </w:r>
      <w:r>
        <w:t xml:space="preserve"> is not budgeted for in advance and results in deficits in the overall budget.</w:t>
      </w:r>
    </w:p>
    <w:p>
      <w:pPr>
        <w:spacing w:after="0" w:line="240" w:lineRule="auto"/>
        <w:rPr>
          <w:rFonts w:ascii="Calibri" w:hAnsi="Calibri"/>
          <w:b w:val="1"/>
          <w:sz w:val="22"/>
          <w:u w:val="single"/>
          <w:lang w:bidi="ar_SA" w:eastAsia="en_US" w:val="en_US"/>
        </w:rPr>
      </w:pPr>
    </w:p>
    <w:p>
      <w:pPr>
        <w:spacing w:after="0" w:line="240" w:lineRule="auto"/>
        <w:rPr>
          <w:rFonts w:ascii="Calibri" w:hAnsi="Calibri"/>
          <w:sz w:val="22"/>
          <w:lang w:bidi="ar_SA" w:eastAsia="en_US" w:val="en_US"/>
        </w:rPr>
      </w:pPr>
      <w:r>
        <w:rPr>
          <w:b w:val="1"/>
          <w:u w:val="single"/>
        </w:rPr>
        <w:t>V</w:t>
      </w:r>
      <w:r>
        <w:rPr>
          <w:b w:val="1"/>
          <w:u w:val="single"/>
        </w:rPr>
        <w:t>I</w:t>
      </w:r>
      <w:r>
        <w:rPr>
          <w:b w:val="1"/>
          <w:u w:val="single"/>
        </w:rPr>
        <w:t>. Conclusions and Findings:</w:t>
      </w:r>
      <w:r>
        <w:t xml:space="preserve"> </w:t>
      </w:r>
    </w:p>
    <w:p>
      <w:pPr>
        <w:spacing w:after="0" w:line="240" w:lineRule="auto"/>
        <w:rPr>
          <w:rFonts w:ascii="Calibri" w:hAnsi="Calibri"/>
          <w:sz w:val="22"/>
          <w:lang w:bidi="ar_SA" w:eastAsia="en_US" w:val="en_US"/>
        </w:rPr>
      </w:pPr>
      <w:r>
        <w:t>Present any conclusions and findings about the program.</w:t>
      </w:r>
      <w:r>
        <w:t xml:space="preserve">  This is an opportunity to provide a brief abs</w:t>
      </w:r>
      <w:r>
        <w:t>tract/synopsis of your program’s current circumstances and needs.</w:t>
      </w:r>
    </w:p>
    <w:p>
      <w:pPr>
        <w:spacing w:after="0" w:line="240" w:lineRule="auto"/>
        <w:rPr>
          <w:rFonts w:ascii="Calibri" w:hAnsi="Calibri"/>
          <w:sz w:val="20"/>
          <w:lang w:bidi="ar_SA" w:eastAsia="en_US" w:val="en_US"/>
        </w:rPr>
      </w:pPr>
      <w:r>
        <w:rPr>
          <w:sz w:val="20"/>
        </w:rPr>
        <w:t xml:space="preserve">Athletics was established at Bakersfield College in 1922 and has grown to 19 intercollegiate teams, soon to be 20, and supports over 500 student athletes.  Athletics has evolved to a place where the demand is greater to provide </w:t>
      </w:r>
      <w:r>
        <w:rPr>
          <w:sz w:val="20"/>
        </w:rPr>
        <w:t xml:space="preserve">equitable opportunities and facilities to accommodate our student interests.  As well as </w:t>
      </w:r>
      <w:r>
        <w:rPr>
          <w:sz w:val="20"/>
        </w:rPr>
        <w:t xml:space="preserve">with </w:t>
      </w:r>
      <w:r>
        <w:rPr>
          <w:sz w:val="20"/>
        </w:rPr>
        <w:t xml:space="preserve">the </w:t>
      </w:r>
      <w:r>
        <w:rPr>
          <w:sz w:val="20"/>
        </w:rPr>
        <w:t>expanded recruiting areas and opportunities for students to co</w:t>
      </w:r>
      <w:r>
        <w:rPr>
          <w:sz w:val="20"/>
        </w:rPr>
        <w:t>ntinue their athletic endeavors, state of the art facilities is imperative to draw prospective student athletes.  Along w</w:t>
      </w:r>
      <w:r>
        <w:rPr>
          <w:sz w:val="20"/>
        </w:rPr>
        <w:t xml:space="preserve">ith that comes the responsibility to provide safe playing environments </w:t>
      </w:r>
      <w:r>
        <w:rPr>
          <w:sz w:val="20"/>
        </w:rPr>
        <w:t>students</w:t>
      </w:r>
      <w:r>
        <w:rPr>
          <w:sz w:val="20"/>
        </w:rPr>
        <w:t xml:space="preserve">.  </w:t>
      </w:r>
      <w:r>
        <w:rPr>
          <w:sz w:val="20"/>
        </w:rPr>
        <w:t>These student athletes</w:t>
      </w:r>
      <w:r>
        <w:rPr>
          <w:sz w:val="20"/>
        </w:rPr>
        <w:t xml:space="preserve"> are ambassadors of the college when they represent BC all across the state in competition and worldwide through digital media.   </w:t>
      </w:r>
      <w:r>
        <w:rPr>
          <w:sz w:val="20"/>
        </w:rPr>
        <w:t>There is no prouder moment than when our students succeed on the playing fields wearing “BAKERSFIELD COLLEGE” across their uniform and showcasing our college facilities to our opponents, fans and community who often times are in awe of our athletic complexes.  Maintenance, repair and upgrades to facilities are a constant in athletics.</w:t>
      </w:r>
      <w:r>
        <w:rPr>
          <w:sz w:val="20"/>
        </w:rPr>
        <w:t xml:space="preserve">  Support staff is vital to the success of our students through athletic training and athletic equipment management.  Currently, support staff is stretched way to thin and put in enormous amounts of over time, weekends and holiday hours. </w:t>
      </w:r>
    </w:p>
    <w:p>
      <w:pPr>
        <w:spacing w:after="0" w:line="240" w:lineRule="auto"/>
        <w:rPr>
          <w:rFonts w:ascii="Calibri" w:hAnsi="Calibri"/>
          <w:b w:val="1"/>
          <w:sz w:val="20"/>
          <w:u w:val="single"/>
          <w:lang w:bidi="ar_SA" w:eastAsia="en_US" w:val="en_US"/>
        </w:rPr>
      </w:pPr>
    </w:p>
    <w:p>
      <w:pPr>
        <w:spacing w:after="0" w:line="240" w:lineRule="auto"/>
        <w:rPr>
          <w:rFonts w:ascii="Calibri" w:hAnsi="Calibri"/>
          <w:b w:val="1"/>
          <w:sz w:val="20"/>
          <w:u w:val="single"/>
          <w:lang w:bidi="ar_SA" w:eastAsia="en_US" w:val="en_US"/>
        </w:rPr>
      </w:pPr>
      <w:r>
        <w:rPr>
          <w:b w:val="1"/>
          <w:sz w:val="20"/>
          <w:u w:val="single"/>
        </w:rPr>
        <w:t>VII</w:t>
      </w:r>
      <w:r>
        <w:rPr>
          <w:b w:val="1"/>
          <w:sz w:val="20"/>
          <w:u w:val="single"/>
        </w:rPr>
        <w:t xml:space="preserve">. </w:t>
      </w:r>
      <w:r>
        <w:rPr>
          <w:b w:val="1"/>
          <w:sz w:val="20"/>
          <w:u w:val="single"/>
        </w:rPr>
        <w:t>Form</w:t>
      </w:r>
      <w:r>
        <w:rPr>
          <w:b w:val="1"/>
          <w:sz w:val="20"/>
          <w:u w:val="single"/>
        </w:rPr>
        <w:t>s</w:t>
      </w:r>
      <w:r>
        <w:rPr>
          <w:b w:val="1"/>
          <w:sz w:val="20"/>
          <w:u w:val="single"/>
        </w:rPr>
        <w:t xml:space="preserve"> Checklist</w:t>
      </w:r>
      <w:r>
        <w:rPr>
          <w:b w:val="1"/>
          <w:sz w:val="20"/>
          <w:u w:val="single"/>
        </w:rPr>
        <w:t xml:space="preserve"> (place a checkmark beside the forms listed below that </w:t>
      </w:r>
      <w:r>
        <w:rPr>
          <w:b w:val="1"/>
          <w:sz w:val="20"/>
          <w:u w:val="single"/>
        </w:rPr>
        <w:t xml:space="preserve">are </w:t>
      </w:r>
      <w:r>
        <w:rPr>
          <w:b w:val="1"/>
          <w:sz w:val="20"/>
          <w:u w:val="single"/>
        </w:rPr>
        <w:t>submitted as part of the Annual Update</w:t>
      </w:r>
      <w:r>
        <w:rPr>
          <w:b w:val="1"/>
          <w:sz w:val="20"/>
          <w:u w:val="single"/>
        </w:rPr>
        <w:t>):</w:t>
      </w:r>
    </w:p>
    <w:p>
      <w:pPr>
        <w:spacing w:after="0" w:line="240" w:lineRule="auto"/>
        <w:rPr>
          <w:rFonts w:ascii="Calibri" w:hAnsi="Calibri"/>
          <w:b w:val="1"/>
          <w:color w:val="CC0000"/>
          <w:sz w:val="20"/>
          <w:lang w:bidi="ar_SA" w:eastAsia="en_US" w:val="en_US"/>
        </w:rPr>
      </w:pPr>
      <w:bookmarkStart w:id="9" w:name="Check16"/>
      <w:r>
        <w:rPr>
          <w:sz w:val="20"/>
        </w:rPr>
        <w:fldChar w:fldCharType="begin">
          <w:ffData>
            <w:name w:val="Check16"/>
            <w:enabled/>
            <w:calcOnExit w:val="0"/>
            <w:checkBox>
              <w:sizeAuto/>
              <w:default w:val="1"/>
            </w:checkBox>
          </w:ffData>
        </w:fldChar>
      </w:r>
      <w:r>
        <w:rPr>
          <w:sz w:val="20"/>
        </w:rPr>
        <w:instrText xml:space="preserve"> FORMCHECKBOX </w:instrText>
      </w:r>
      <w:r>
        <w:rPr>
          <w:sz w:val="20"/>
        </w:rPr>
        <w:t>蜉</w:t>
      </w:r>
      <w:bookmarkEnd w:id="9"/>
      <w:r>
        <w:rPr>
          <w:sz w:val="20"/>
        </w:rPr>
        <w:fldChar w:fldCharType="end"/>
      </w:r>
      <w:r>
        <w:rPr>
          <w:sz w:val="20"/>
        </w:rPr>
        <w:t xml:space="preserve"> </w:t>
      </w:r>
      <w:hyperlink r:id="rId3" w:history="1">
        <w:r>
          <w:rPr>
            <w:rStyle w:val="Hyperlink"/>
            <w:color w:val="auto"/>
            <w:u w:val="none"/>
          </w:rPr>
          <w:t>Best Practices Form</w:t>
        </w:r>
      </w:hyperlink>
      <w:r>
        <w:rPr>
          <w:sz w:val="20"/>
        </w:rPr>
        <w:t xml:space="preserve"> </w:t>
      </w:r>
      <w:r>
        <w:rPr>
          <w:b w:val="1"/>
          <w:color w:val="CC0000"/>
          <w:sz w:val="20"/>
        </w:rPr>
        <w:t>(Required)</w:t>
      </w:r>
    </w:p>
    <w:p>
      <w:pPr>
        <w:spacing w:after="0" w:line="240" w:lineRule="auto"/>
        <w:rPr>
          <w:rFonts w:ascii="Calibri" w:hAnsi="Calibri"/>
          <w:sz w:val="20"/>
          <w:lang w:bidi="ar_SA" w:eastAsia="en_US" w:val="en_US"/>
        </w:rPr>
      </w:pPr>
      <w:r>
        <w:rPr>
          <w:sz w:val="20"/>
        </w:rPr>
        <w:fldChar w:fldCharType="begin">
          <w:ffData>
            <w:name w:val="Check16"/>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w:t>
      </w:r>
      <w:r>
        <w:t>Curricular Review</w:t>
      </w:r>
      <w:r>
        <w:rPr>
          <w:sz w:val="20"/>
        </w:rPr>
        <w:t xml:space="preserve"> Form </w:t>
      </w:r>
      <w:r>
        <w:rPr>
          <w:b w:val="1"/>
          <w:color w:val="CC0000"/>
          <w:sz w:val="20"/>
        </w:rPr>
        <w:t>(Instructional Programs Required)</w:t>
      </w:r>
      <w:r>
        <w:rPr>
          <w:sz w:val="20"/>
        </w:rPr>
        <w:t xml:space="preserve"> </w:t>
      </w:r>
      <w:r>
        <w:rPr>
          <w:sz w:val="20"/>
        </w:rPr>
        <w:t xml:space="preserve">	</w:t>
      </w:r>
      <w:r>
        <w:rPr>
          <w:sz w:val="20"/>
        </w:rPr>
        <w:t xml:space="preserve">	</w:t>
      </w:r>
    </w:p>
    <w:p>
      <w:pPr>
        <w:spacing w:after="0" w:line="240" w:lineRule="auto"/>
        <w:rPr>
          <w:rFonts w:ascii="Calibri" w:hAnsi="Calibri"/>
          <w:sz w:val="20"/>
          <w:lang w:bidi="ar_SA" w:eastAsia="en_US" w:val="en_US"/>
        </w:rPr>
      </w:pPr>
      <w:r>
        <w:rPr>
          <w:sz w:val="20"/>
        </w:rPr>
        <w:fldChar w:fldCharType="begin">
          <w:ffData>
            <w:name w:val="Check16"/>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w:t>
      </w:r>
      <w:hyperlink r:id="rId3" w:history="1">
        <w:r>
          <w:t xml:space="preserve">Certificate </w:t>
        </w:r>
        <w:r>
          <w:rPr>
            <w:rStyle w:val="Hyperlink"/>
            <w:color w:val="auto"/>
            <w:u w:val="none"/>
          </w:rPr>
          <w:t>Form</w:t>
        </w:r>
      </w:hyperlink>
      <w:r>
        <w:rPr>
          <w:sz w:val="20"/>
        </w:rPr>
        <w:t xml:space="preserve"> </w:t>
      </w:r>
      <w:r>
        <w:rPr>
          <w:b w:val="1"/>
          <w:color w:val="C00000"/>
          <w:sz w:val="20"/>
        </w:rPr>
        <w:t>(CTE Programs</w:t>
      </w:r>
      <w:r>
        <w:rPr>
          <w:color w:val="C00000"/>
          <w:sz w:val="20"/>
        </w:rPr>
        <w:t xml:space="preserve"> </w:t>
      </w:r>
      <w:r>
        <w:rPr>
          <w:b w:val="1"/>
          <w:color w:val="CC0000"/>
          <w:sz w:val="20"/>
        </w:rPr>
        <w:t>Required)</w:t>
      </w:r>
      <w:r>
        <w:rPr>
          <w:sz w:val="20"/>
        </w:rPr>
        <w:t xml:space="preserve"> </w:t>
      </w:r>
    </w:p>
    <w:p>
      <w:pPr>
        <w:spacing w:after="0" w:line="240" w:lineRule="auto"/>
        <w:rPr>
          <w:rFonts w:ascii="Calibri" w:hAnsi="Calibri"/>
          <w:sz w:val="20"/>
          <w:lang w:bidi="ar_SA" w:eastAsia="en_US" w:val="en_US"/>
        </w:rPr>
      </w:pPr>
      <w:r>
        <w:rPr>
          <w:sz w:val="20"/>
        </w:rPr>
        <w:t>~~~~~~~~~~~~~~~~~~~~~~~~~~~~~~~~~~~~~~~~~~~~~~~~~~~~~~~~~~~~~~~~~~~~~~~~~~~~~~~~~~~~~~~~~~~~~~~~~~~~~~~~~~~~~~~~~~~~~~~~~~~~~~~~~~~~~~~~~</w:t>
      </w:r>
    </w:p>
    <w:p>
      <w:pPr>
        <w:spacing w:after="0" w:line="240" w:lineRule="auto"/>
        <w:rPr>
          <w:rFonts w:ascii="Calibri" w:hAnsi="Calibri"/>
          <w:sz w:val="22"/>
          <w:lang w:bidi="ar_SA" w:eastAsia="en_US" w:val="en_US"/>
        </w:rPr>
      </w:pPr>
      <w:r>
        <w:rPr>
          <w:sz w:val="20"/>
        </w:rPr>
        <w:fldChar w:fldCharType="begin">
          <w:ffData>
            <w:name w:val="Check11"/>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w:t>
      </w:r>
      <w:hyperlink r:id="rId3" w:history="1">
        <w:r>
          <w:rPr>
            <w:rStyle w:val="Hyperlink"/>
            <w:color w:val="auto"/>
            <w:u w:val="none"/>
          </w:rPr>
          <w:t>Faculty Request Form</w:t>
        </w:r>
      </w:hyperlink>
      <w:r>
        <w:t xml:space="preserve">	</w:t>
      </w:r>
      <w:r>
        <w:rPr>
          <w:sz w:val="20"/>
        </w:rPr>
        <w:t xml:space="preserve">	</w:t>
      </w:r>
      <w:bookmarkStart w:id="10" w:name="Check12"/>
      <w:r>
        <w:rPr>
          <w:sz w:val="20"/>
        </w:rPr>
        <w:fldChar w:fldCharType="begin">
          <w:ffData>
            <w:name w:val="Check12"/>
            <w:enabled/>
            <w:calcOnExit w:val="0"/>
            <w:checkBox>
              <w:sizeAuto/>
              <w:default w:val="1"/>
            </w:checkBox>
          </w:ffData>
        </w:fldChar>
      </w:r>
      <w:r>
        <w:rPr>
          <w:sz w:val="20"/>
        </w:rPr>
        <w:instrText xml:space="preserve"> FORMCHECKBOX </w:instrText>
      </w:r>
      <w:r>
        <w:rPr>
          <w:sz w:val="20"/>
        </w:rPr>
        <w:t>蜉</w:t>
      </w:r>
      <w:bookmarkEnd w:id="10"/>
      <w:r>
        <w:rPr>
          <w:sz w:val="20"/>
        </w:rPr>
        <w:fldChar w:fldCharType="end"/>
      </w:r>
      <w:r>
        <w:t xml:space="preserve"> </w:t>
      </w:r>
      <w:hyperlink r:id="rId3" w:history="1">
        <w:r>
          <w:rPr>
            <w:rStyle w:val="Hyperlink"/>
            <w:color w:val="auto"/>
            <w:u w:val="none"/>
          </w:rPr>
          <w:t>Classified Request Form</w:t>
        </w:r>
      </w:hyperlink>
      <w:r>
        <w:rPr>
          <w:sz w:val="20"/>
        </w:rPr>
        <w:t xml:space="preserve"> </w:t>
      </w:r>
      <w:r>
        <w:rPr>
          <w:sz w:val="20"/>
        </w:rPr>
        <w:t xml:space="preserve">	</w:t>
      </w:r>
      <w:bookmarkStart w:id="11" w:name="Check17"/>
      <w:r>
        <w:rPr>
          <w:sz w:val="20"/>
        </w:rPr>
        <w:fldChar w:fldCharType="begin">
          <w:ffData>
            <w:name w:val="Check17"/>
            <w:enabled/>
            <w:calcOnExit w:val="0"/>
            <w:checkBox>
              <w:sizeAuto/>
              <w:default w:val="1"/>
            </w:checkBox>
          </w:ffData>
        </w:fldChar>
      </w:r>
      <w:r>
        <w:rPr>
          <w:sz w:val="20"/>
        </w:rPr>
        <w:instrText xml:space="preserve"> FORMCHECKBOX </w:instrText>
      </w:r>
      <w:r>
        <w:rPr>
          <w:sz w:val="20"/>
        </w:rPr>
        <w:t>蜉</w:t>
      </w:r>
      <w:bookmarkEnd w:id="11"/>
      <w:r>
        <w:rPr>
          <w:sz w:val="20"/>
        </w:rPr>
        <w:fldChar w:fldCharType="end"/>
      </w:r>
      <w:r>
        <w:rPr>
          <w:sz w:val="20"/>
        </w:rPr>
        <w:t xml:space="preserve"> </w:t>
      </w:r>
      <w:hyperlink r:id="rId3" w:history="1">
        <w:r>
          <w:rPr>
            <w:rStyle w:val="Hyperlink"/>
            <w:color w:val="auto"/>
            <w:u w:val="none"/>
          </w:rPr>
          <w:t xml:space="preserve">Budget </w:t>
        </w:r>
        <w:r>
          <w:rPr>
            <w:rStyle w:val="Hyperlink"/>
            <w:color w:val="auto"/>
            <w:u w:val="none"/>
          </w:rPr>
          <w:t>Form</w:t>
        </w:r>
      </w:hyperlink>
    </w:p>
    <w:p>
      <w:pPr>
        <w:spacing w:after="0" w:line="240" w:lineRule="auto"/>
        <w:rPr>
          <w:rFonts w:ascii="Calibri" w:hAnsi="Calibri"/>
          <w:sz w:val="20"/>
          <w:lang w:bidi="ar_SA" w:eastAsia="en_US" w:val="en_US"/>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w:t>
      </w:r>
      <w:r>
        <w:t>Professional Development</w:t>
      </w:r>
      <w:r>
        <w:t xml:space="preserve"> Form</w:t>
      </w:r>
      <w:r>
        <w:rPr>
          <w:color w:val="0000FF"/>
          <w:sz w:val="20"/>
        </w:rPr>
        <w:t xml:space="preserve">	</w:t>
      </w:r>
      <w:bookmarkStart w:id="12" w:name="Check14"/>
      <w:r>
        <w:rPr>
          <w:sz w:val="20"/>
        </w:rPr>
        <w:fldChar w:fldCharType="begin">
          <w:ffData>
            <w:name w:val="Check14"/>
            <w:enabled/>
            <w:calcOnExit w:val="0"/>
            <w:checkBox>
              <w:sizeAuto/>
              <w:default w:val="1"/>
            </w:checkBox>
          </w:ffData>
        </w:fldChar>
      </w:r>
      <w:r>
        <w:rPr>
          <w:sz w:val="20"/>
        </w:rPr>
        <w:instrText xml:space="preserve"> FORMCHECKBOX </w:instrText>
      </w:r>
      <w:r>
        <w:rPr>
          <w:sz w:val="20"/>
        </w:rPr>
        <w:t>蜉</w:t>
      </w:r>
      <w:bookmarkEnd w:id="12"/>
      <w:r>
        <w:rPr>
          <w:sz w:val="20"/>
        </w:rPr>
        <w:fldChar w:fldCharType="end"/>
      </w:r>
      <w:r>
        <w:rPr>
          <w:sz w:val="20"/>
        </w:rPr>
        <w:t xml:space="preserve"> </w:t>
      </w:r>
      <w:hyperlink r:id="rId3" w:history="1">
        <w:r>
          <w:rPr>
            <w:rStyle w:val="Hyperlink"/>
            <w:color w:val="auto"/>
            <w:u w:val="none"/>
          </w:rPr>
          <w:t>ISIT Form</w:t>
        </w:r>
      </w:hyperlink>
      <w:r>
        <w:rPr>
          <w:sz w:val="20"/>
        </w:rPr>
        <w:t xml:space="preserve">	</w:t>
      </w:r>
      <w:r>
        <w:rPr>
          <w:sz w:val="20"/>
        </w:rPr>
        <w:t xml:space="preserve">	</w:t>
      </w:r>
      <w:r>
        <w:rPr>
          <w:sz w:val="20"/>
        </w:rPr>
        <w:t xml:space="preserve">	</w:t>
      </w:r>
      <w:bookmarkStart w:id="13" w:name="Check15"/>
      <w:r>
        <w:rPr>
          <w:sz w:val="20"/>
        </w:rPr>
        <w:fldChar w:fldCharType="begin">
          <w:ffData>
            <w:name w:val="Check15"/>
            <w:enabled/>
            <w:calcOnExit w:val="0"/>
            <w:checkBox>
              <w:sizeAuto/>
              <w:default w:val="1"/>
            </w:checkBox>
          </w:ffData>
        </w:fldChar>
      </w:r>
      <w:r>
        <w:rPr>
          <w:sz w:val="20"/>
        </w:rPr>
        <w:instrText xml:space="preserve"> FORMCHECKBOX </w:instrText>
      </w:r>
      <w:r>
        <w:rPr>
          <w:sz w:val="20"/>
        </w:rPr>
        <w:t>蜉</w:t>
      </w:r>
      <w:bookmarkEnd w:id="13"/>
      <w:r>
        <w:rPr>
          <w:sz w:val="20"/>
        </w:rPr>
        <w:fldChar w:fldCharType="end"/>
      </w:r>
      <w:r>
        <w:rPr>
          <w:sz w:val="20"/>
        </w:rPr>
        <w:t xml:space="preserve"> </w:t>
      </w:r>
      <w:hyperlink r:id="rId3" w:history="1">
        <w:r>
          <w:rPr>
            <w:rStyle w:val="Hyperlink"/>
            <w:color w:val="auto"/>
            <w:u w:val="none"/>
          </w:rPr>
          <w:t>Facilities</w:t>
        </w:r>
        <w:r>
          <w:rPr>
            <w:rStyle w:val="Hyperlink"/>
            <w:color w:val="auto"/>
            <w:u w:val="none"/>
          </w:rPr>
          <w:t xml:space="preserve"> Form</w:t>
        </w:r>
      </w:hyperlink>
      <w:r>
        <w:t xml:space="preserve"> </w:t>
      </w:r>
      <w:r>
        <w:t>(Includes Equipment)</w:t>
      </w:r>
      <w:r>
        <w:rPr>
          <w:sz w:val="20"/>
        </w:rPr>
        <w:t xml:space="preserve">	</w:t>
      </w:r>
      <w:r>
        <w:rPr>
          <w:sz w:val="20"/>
        </w:rPr>
        <w:t xml:space="preserve">	</w:t>
      </w:r>
      <w:r>
        <w:rPr>
          <w:sz w:val="20"/>
        </w:rPr>
        <w:t xml:space="preserve">	</w:t>
      </w:r>
    </w:p>
    <w:p>
      <w:pPr>
        <w:spacing w:after="0" w:line="240" w:lineRule="auto"/>
        <w:rPr>
          <w:rFonts w:ascii="Calibri" w:hAnsi="Calibri"/>
          <w:sz w:val="20"/>
          <w:lang w:bidi="ar_SA" w:eastAsia="en_US" w:val="en_US"/>
        </w:rPr>
      </w:pPr>
      <w:r>
        <w:rPr>
          <w:sz w:val="20"/>
        </w:rPr>
        <w:t xml:space="preserve">	</w:t>
      </w:r>
    </w:p>
    <w:p>
      <w:pPr>
        <w:spacing w:after="0" w:line="240" w:lineRule="auto"/>
        <w:rPr>
          <w:rFonts w:ascii="Calibri" w:hAnsi="Calibri"/>
          <w:sz w:val="20"/>
          <w:lang w:bidi="ar_SA" w:eastAsia="en_US" w:val="en_US"/>
        </w:rPr>
      </w:pPr>
      <w:r>
        <w:rPr>
          <w:sz w:val="20"/>
        </w:rPr>
        <w:fldChar w:fldCharType="begin">
          <w:ffData>
            <w:name w:val="Check17"/>
            <w:enabled/>
            <w:calcOnExit w:val="0"/>
            <w:checkBox>
              <w:sizeAuto/>
              <w:default w:val="0"/>
            </w:checkBox>
          </w:ffData>
        </w:fldChar>
      </w:r>
      <w:r>
        <w:rPr>
          <w:sz w:val="20"/>
        </w:rPr>
        <w:instrText xml:space="preserve"> FORMCHECKBOX </w:instrText>
      </w:r>
      <w:r>
        <w:rPr>
          <w:sz w:val="20"/>
        </w:rPr>
        <w:t>蜉</w:t>
      </w:r>
      <w:r>
        <w:rPr>
          <w:sz w:val="20"/>
        </w:rPr>
        <w:fldChar w:fldCharType="end"/>
      </w:r>
      <w:r>
        <w:rPr>
          <w:sz w:val="20"/>
        </w:rPr>
        <w:t xml:space="preserve"> </w:t>
      </w:r>
      <w:r>
        <w:rPr>
          <w:sz w:val="20"/>
        </w:rPr>
        <w:t>Other: ____________________</w:t>
      </w:r>
      <w:r>
        <w:rPr>
          <w:sz w:val="20"/>
        </w:rPr>
        <w:t xml:space="preserve"> </w:t>
      </w:r>
    </w:p>
    <w:p>
      <w:pPr>
        <w:spacing w:after="0" w:line="240" w:lineRule="auto"/>
        <w:rPr>
          <w:rFonts w:ascii="Calibri" w:hAnsi="Calibri"/>
          <w:sz w:val="20"/>
          <w:lang w:bidi="ar_SA" w:eastAsia="en_US" w:val="en_US"/>
        </w:rPr>
      </w:pPr>
    </w:p>
    <w:p>
      <w:pPr>
        <w:spacing w:after="0" w:line="240" w:lineRule="auto"/>
        <w:rPr>
          <w:rFonts w:ascii="Calibri" w:hAnsi="Calibri"/>
          <w:b w:val="1"/>
          <w:i w:val="1"/>
          <w:sz w:val="22"/>
          <w:u w:val="single"/>
          <w:lang w:bidi="ar_SA" w:eastAsia="en_US" w:val="en_US"/>
        </w:rPr>
      </w:pPr>
    </w:p>
    <w:sectPr>
      <w:footerReference w:type="default" r:id="rId4"/>
      <w:pgSz w:h="12240" w:orient="landscape" w:w="15840"/>
      <w:pgMar w:bottom="432" w:footer="720" w:gutter="0" w:header="720" w:left="720" w:right="720" w:top="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1C" w:rsidRDefault="0033681C">
      <w:pPr>
        <w:spacing w:after="0" w:line="240" w:lineRule="auto"/>
      </w:pPr>
      <w:r>
        <w:separator/>
      </w:r>
    </w:p>
  </w:endnote>
  <w:endnote w:type="continuationSeparator" w:id="0">
    <w:p w:rsidR="0033681C" w:rsidRDefault="0033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1C" w:rsidRPr="00C73841" w:rsidRDefault="0033681C">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9A6662" w:rsidRPr="009A6662">
      <w:rPr>
        <w:rFonts w:asciiTheme="minorHAnsi" w:eastAsiaTheme="majorEastAsia" w:hAnsiTheme="minorHAnsi" w:cstheme="minorHAnsi"/>
        <w:noProof/>
        <w:sz w:val="18"/>
        <w:szCs w:val="18"/>
      </w:rPr>
      <w:t>5</w:t>
    </w:r>
    <w:r w:rsidRPr="00C73841">
      <w:rPr>
        <w:rFonts w:asciiTheme="minorHAnsi" w:eastAsiaTheme="majorEastAsia" w:hAnsiTheme="minorHAnsi" w:cstheme="minorHAnsi"/>
        <w:noProof/>
        <w:sz w:val="18"/>
        <w:szCs w:val="18"/>
      </w:rPr>
      <w:fldChar w:fldCharType="end"/>
    </w:r>
  </w:p>
  <w:p w:rsidR="0033681C" w:rsidRDefault="0033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1C" w:rsidRDefault="0033681C">
      <w:pPr>
        <w:spacing w:after="0" w:line="240" w:lineRule="auto"/>
      </w:pPr>
      <w:r>
        <w:separator/>
      </w:r>
    </w:p>
  </w:footnote>
  <w:footnote w:type="continuationSeparator" w:id="0">
    <w:p w:rsidR="0033681C" w:rsidRDefault="0033681C">
      <w:pPr>
        <w:spacing w:after="0" w:line="240" w:lineRule="auto"/>
      </w:pPr>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90964C3E"/>
    <w:lvl w:ilvl="0">
      <w:start w:val="1"/>
      <w:numFmt w:val="upperLetter"/>
      <w:lvlText w:val="%1."/>
      <w:lvlJc w:val="left"/>
      <w:pPr>
        <w:ind w:hanging="360" w:left="360"/>
      </w:pPr>
    </w:lvl>
    <w:lvl w:ilvl="1">
      <w:start w:val="1"/>
      <w:numFmt w:val="lowerLetter"/>
      <w:lvlText w:val="%2."/>
      <w:lvlJc w:val="left"/>
      <w:pPr>
        <w:ind w:hanging="360" w:left="450"/>
      </w:pPr>
    </w:lvl>
    <w:lvl w:ilvl="2">
      <w:start w:val="1"/>
      <w:numFmt w:val="lowerRoman"/>
      <w:lvlText w:val="%3."/>
      <w:lvlJc w:val="right"/>
      <w:pPr>
        <w:ind w:hanging="180" w:left="1170"/>
      </w:pPr>
    </w:lvl>
    <w:lvl w:ilvl="3">
      <w:start w:val="1"/>
      <w:numFmt w:val="decimal"/>
      <w:lvlText w:val="%4."/>
      <w:lvlJc w:val="left"/>
      <w:pPr>
        <w:ind w:hanging="360" w:left="1890"/>
      </w:pPr>
    </w:lvl>
    <w:lvl w:ilvl="4">
      <w:start w:val="1"/>
      <w:numFmt w:val="lowerLetter"/>
      <w:lvlText w:val="%5."/>
      <w:lvlJc w:val="left"/>
      <w:pPr>
        <w:ind w:hanging="360" w:left="2610"/>
      </w:pPr>
    </w:lvl>
    <w:lvl w:ilvl="5">
      <w:start w:val="1"/>
      <w:numFmt w:val="lowerRoman"/>
      <w:lvlText w:val="%6."/>
      <w:lvlJc w:val="right"/>
      <w:pPr>
        <w:ind w:hanging="180" w:left="3330"/>
      </w:pPr>
    </w:lvl>
    <w:lvl w:ilvl="6">
      <w:start w:val="1"/>
      <w:numFmt w:val="decimal"/>
      <w:lvlText w:val="%7."/>
      <w:lvlJc w:val="left"/>
      <w:pPr>
        <w:ind w:hanging="360" w:left="4050"/>
      </w:pPr>
    </w:lvl>
    <w:lvl w:ilvl="7">
      <w:start w:val="1"/>
      <w:numFmt w:val="lowerLetter"/>
      <w:lvlText w:val="%8."/>
      <w:lvlJc w:val="left"/>
      <w:pPr>
        <w:ind w:hanging="360" w:left="4770"/>
      </w:pPr>
    </w:lvl>
    <w:lvl w:ilvl="8">
      <w:start w:val="1"/>
      <w:numFmt w:val="lowerRoman"/>
      <w:lvlText w:val="%9."/>
      <w:lvlJc w:val="right"/>
      <w:pPr>
        <w:ind w:hanging="180" w:left="5490"/>
      </w:pPr>
    </w:lvl>
  </w:abstractNum>
  <w:abstractNum w:abstractNumId="1">
    <w:multiLevelType w:val="hybridMultilevel"/>
    <w:tmpl w:val="C38682FE"/>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
    <w:multiLevelType w:val="hybridMultilevel"/>
    <w:tmpl w:val="6B96F57A"/>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3">
    <w:multiLevelType w:val="hybridMultilevel"/>
    <w:tmpl w:val="E0D298AA"/>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multiLevelType w:val="hybridMultilevel"/>
    <w:tmpl w:val="A3F6B54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multiLevelType w:val="hybridMultilevel"/>
    <w:tmpl w:val="FFECA6B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multiLevelType w:val="hybridMultilevel"/>
    <w:tmpl w:val="3F58A6B8"/>
    <w:lvl w:ilvl="0">
      <w:start w:val="1"/>
      <w:numFmt w:val="decimal"/>
      <w:lvlText w:val="%1."/>
      <w:lvlJc w:val="left"/>
      <w:pPr>
        <w:ind w:hanging="360" w:left="720"/>
      </w:pPr>
    </w:lvl>
    <w:lvl w:ilvl="1">
      <w:start w:val="1"/>
      <w:numFmt w:val="decimal"/>
      <w:lvlText w:val="%2."/>
      <w:lvlJc w:val="left"/>
      <w:pPr>
        <w:ind w:hanging="360" w:left="1440"/>
      </w:pPr>
      <w:rPr>
        <w:rFonts w:ascii="Calibri" w:hAnsi="Calibri"/>
      </w:rPr>
    </w:lvl>
    <w:lvl w:ilvl="2">
      <w:start w:val="1"/>
      <w:numFmt w:val="lowerLetter"/>
      <w:lvlText w:val="%3."/>
      <w:lvlJc w:val="right"/>
      <w:pPr>
        <w:ind w:hanging="180" w:left="2160"/>
      </w:pPr>
      <w:rPr>
        <w:rFonts w:ascii="Calibri" w:hAnsi="Calibri"/>
      </w:r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multiLevelType w:val="hybridMultilevel"/>
    <w:tmpl w:val="4654882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multiLevelType w:val="hybridMultilevel"/>
    <w:tmpl w:val="52B07E90"/>
    <w:lvl w:ilvl="0">
      <w:start w:val="1"/>
      <w:numFmt w:val="upperLetter"/>
      <w:lvlText w:val="%1."/>
      <w:lvlJc w:val="left"/>
      <w:pPr>
        <w:ind w:hanging="360" w:left="720"/>
      </w:p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multiLevelType w:val="hybridMultilevel"/>
    <w:tmpl w:val="6470774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multiLevelType w:val="hybridMultilevel"/>
    <w:tmpl w:val="9CD40188"/>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1">
    <w:multiLevelType w:val="hybridMultilevel"/>
    <w:tmpl w:val="B16E4E50"/>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multiLevelType w:val="hybridMultilevel"/>
    <w:tmpl w:val="ADAC1C1C"/>
    <w:lvl w:ilvl="0">
      <w:start w:val="1"/>
      <w:numFmt w:val="upperLetter"/>
      <w:lvlText w:val="%1."/>
      <w:lvlJc w:val="left"/>
      <w:pPr>
        <w:ind w:hanging="360" w:left="720"/>
      </w:pPr>
    </w:lvl>
    <w:lvl w:ilvl="1">
      <w:start w:val="1"/>
      <w:numFmt w:val="decimal"/>
      <w:lvlText w:val="%2."/>
      <w:lvlJc w:val="left"/>
      <w:pPr>
        <w:ind w:hanging="360" w:left="1440"/>
      </w:pPr>
      <w:rPr>
        <w:rFonts w:ascii="Calibri" w:hAnsi="Calibri"/>
      </w:rPr>
    </w:lvl>
    <w:lvl w:ilvl="2">
      <w:start w:val="1"/>
      <w:numFmt w:val="lowerLetter"/>
      <w:lvlText w:val="%3."/>
      <w:lvlJc w:val="right"/>
      <w:pPr>
        <w:ind w:hanging="180" w:left="2160"/>
      </w:pPr>
      <w:rPr>
        <w:rFonts w:ascii="Calibri" w:hAnsi="Calibri"/>
      </w:r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multiLevelType w:val="hybridMultilevel"/>
    <w:tmpl w:val="CA04730E"/>
    <w:lvl w:ilvl="0">
      <w:start w:val="1"/>
      <w:numFmt w:val="upperLetter"/>
      <w:lvlText w:val="%1."/>
      <w:lvlJc w:val="left"/>
      <w:pPr>
        <w:ind w:hanging="360" w:left="360"/>
      </w:p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4">
    <w:multiLevelType w:val="hybridMultilevel"/>
    <w:tmpl w:val="426A30EA"/>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multiLevelType w:val="hybridMultilevel"/>
    <w:tmpl w:val="4D681C62"/>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6">
    <w:multiLevelType w:val="hybridMultilevel"/>
    <w:tmpl w:val="66A07A40"/>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7">
    <w:multiLevelType w:val="hybridMultilevel"/>
    <w:tmpl w:val="0DE44ABE"/>
    <w:lvl w:ilvl="0">
      <w:start w:val="1"/>
      <w:numFmt w:val="decimal"/>
      <w:lvlText w:val="%1."/>
      <w:lvlJc w:val="left"/>
      <w:pPr>
        <w:ind w:hanging="360" w:left="720"/>
      </w:pPr>
    </w:lvl>
    <w:lvl w:ilvl="1">
      <w:start w:val="1"/>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multiLevelType w:val="hybridMultilevel"/>
    <w:tmpl w:val="137861DC"/>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multiLevelType w:val="hybridMultilevel"/>
    <w:tmpl w:val="70B0752E"/>
    <w:lvl w:ilvl="0">
      <w:start w:val="1"/>
      <w:numFmt w:val="upperLetter"/>
      <w:lvlText w:val="%1."/>
      <w:lvlJc w:val="left"/>
      <w:pPr>
        <w:ind w:hanging="360" w:left="720"/>
      </w:pPr>
    </w:lvl>
    <w:lvl w:ilvl="1">
      <w:start w:val="1"/>
      <w:numFmt w:val="lowerLetter"/>
      <w:lvlText w:val="%2."/>
      <w:lvlJc w:val="left"/>
      <w:pPr>
        <w:ind w:hanging="360" w:left="720"/>
      </w:p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0">
    <w:multiLevelType w:val="hybridMultilevel"/>
    <w:tmpl w:val="AD96C6C6"/>
    <w:lvl w:ilvl="0">
      <w:start w:val="1"/>
      <w:numFmt w:val="lowerLetter"/>
      <w:lvlText w:val="%1."/>
      <w:lvlJc w:val="left"/>
      <w:pPr>
        <w:ind w:hanging="360" w:left="108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1">
    <w:multiLevelType w:val="hybridMultilevel"/>
    <w:tmpl w:val="836AFB42"/>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2">
    <w:multiLevelType w:val="hybridMultilevel"/>
    <w:tmpl w:val="4E50B604"/>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3">
    <w:multiLevelType w:val="hybridMultilevel"/>
    <w:tmpl w:val="E3BADB2C"/>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
    <w:multiLevelType w:val="hybridMultilevel"/>
    <w:tmpl w:val="A6F466B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multiLevelType w:val="hybridMultilevel"/>
    <w:tmpl w:val="1AAA5224"/>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6">
    <w:multiLevelType w:val="hybridMultilevel"/>
    <w:tmpl w:val="0748D4CE"/>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7">
    <w:multiLevelType w:val="hybridMultilevel"/>
    <w:tmpl w:val="B5E82C08"/>
    <w:lvl w:ilvl="0">
      <w:start w:val="1"/>
      <w:numFmt w:val="upperLetter"/>
      <w:lvlText w:val="%1."/>
      <w:lvlJc w:val="left"/>
      <w:pPr>
        <w:ind w:hanging="360" w:left="360"/>
      </w:p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8">
    <w:multiLevelType w:val="hybridMultilevel"/>
    <w:tmpl w:val="46C2E232"/>
    <w:lvl w:ilvl="0">
      <w:start w:val="1"/>
      <w:numFmt w:val="upperLetter"/>
      <w:lvlText w:val="%1."/>
      <w:lvlJc w:val="left"/>
      <w:pPr>
        <w:ind w:hanging="360" w:left="360"/>
      </w:pPr>
    </w:lvl>
    <w:lvl w:ilvl="1">
      <w:start w:val="1"/>
      <w:numFmt w:val="upperLetter"/>
      <w:lvlText w:val="%2."/>
      <w:lvlJc w:val="left"/>
      <w:pPr>
        <w:ind w:hanging="360" w:left="360"/>
      </w:p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9">
    <w:multiLevelType w:val="hybridMultilevel"/>
    <w:tmpl w:val="958CB40A"/>
    <w:lvl w:ilvl="0">
      <w:start w:val="1"/>
      <w:numFmt w:val="upperLetter"/>
      <w:lvlText w:val="%1."/>
      <w:lvlJc w:val="left"/>
      <w:pPr>
        <w:ind w:hanging="360" w:left="720"/>
      </w:pPr>
    </w:lvl>
    <w:lvl w:ilvl="1">
      <w:start w:val="1"/>
      <w:numFmt w:val="decimal"/>
      <w:lvlText w:val="%2."/>
      <w:lvlJc w:val="left"/>
      <w:pPr>
        <w:ind w:hanging="360" w:left="720"/>
      </w:p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0">
    <w:multiLevelType w:val="hybridMultilevel"/>
    <w:tmpl w:val="5BF411DA"/>
    <w:lvl w:ilvl="0">
      <w:start w:val="1"/>
      <w:numFmt w:val="upperLetter"/>
      <w:lvlText w:val="%1."/>
      <w:lvlJc w:val="left"/>
      <w:pPr>
        <w:ind w:hanging="360" w:left="360"/>
      </w:pPr>
    </w:lvl>
    <w:lvl w:ilvl="1">
      <w:start w:val="1"/>
      <w:numFmt w:val="decimal"/>
      <w:lvlText w:val="%2."/>
      <w:lvlJc w:val="left"/>
      <w:pPr>
        <w:ind w:hanging="360" w:left="360"/>
      </w:p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31">
    <w:multiLevelType w:val="hybridMultilevel"/>
    <w:tmpl w:val="BBF66EFC"/>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2">
    <w:multiLevelType w:val="hybridMultilevel"/>
    <w:tmpl w:val="CD7494A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4"/>
  </w:num>
  <w:num w:numId="2">
    <w:abstractNumId w:val="12"/>
  </w:num>
  <w:num w:numId="3">
    <w:abstractNumId w:val="13"/>
  </w:num>
  <w:num w:numId="4">
    <w:abstractNumId w:val="31"/>
  </w:num>
  <w:num w:numId="5">
    <w:abstractNumId w:val="7"/>
  </w:num>
  <w:num w:numId="6">
    <w:abstractNumId w:val="26"/>
  </w:num>
  <w:num w:numId="7">
    <w:abstractNumId w:val="16"/>
  </w:num>
  <w:num w:numId="8">
    <w:abstractNumId w:val="20"/>
  </w:num>
  <w:num w:numId="9">
    <w:abstractNumId w:val="27"/>
  </w:num>
  <w:num w:numId="10">
    <w:abstractNumId w:val="19"/>
  </w:num>
  <w:num w:numId="11">
    <w:abstractNumId w:val="8"/>
  </w:num>
  <w:num w:numId="12">
    <w:abstractNumId w:val="29"/>
  </w:num>
  <w:num w:numId="13">
    <w:abstractNumId w:val="28"/>
  </w:num>
  <w:num w:numId="14">
    <w:abstractNumId w:val="0"/>
  </w:num>
  <w:num w:numId="15">
    <w:abstractNumId w:val="5"/>
  </w:num>
  <w:num w:numId="16">
    <w:abstractNumId w:val="17"/>
  </w:num>
  <w:num w:numId="17">
    <w:abstractNumId w:val="14"/>
  </w:num>
  <w:num w:numId="18">
    <w:abstractNumId w:val="6"/>
  </w:num>
  <w:num w:numId="19">
    <w:abstractNumId w:val="30"/>
  </w:num>
  <w:num w:numId="20">
    <w:abstractNumId w:val="24"/>
  </w:num>
  <w:num w:numId="21">
    <w:abstractNumId w:val="11"/>
  </w:num>
  <w:num w:numId="22">
    <w:abstractNumId w:val="23"/>
  </w:num>
  <w:num w:numId="23">
    <w:abstractNumId w:val="3"/>
  </w:num>
  <w:num w:numId="24">
    <w:abstractNumId w:val="18"/>
  </w:num>
  <w:num w:numId="25">
    <w:abstractNumId w:val="21"/>
  </w:num>
  <w:num w:numId="26">
    <w:abstractNumId w:val="25"/>
  </w:num>
  <w:num w:numId="27">
    <w:abstractNumId w:val="2"/>
  </w:num>
  <w:num w:numId="28">
    <w:abstractNumId w:val="1"/>
  </w:num>
  <w:num w:numId="29">
    <w:abstractNumId w:val="10"/>
  </w:num>
  <w:num w:numId="30">
    <w:abstractNumId w:val="15"/>
  </w:num>
  <w:num w:numId="31">
    <w:abstractNumId w:val="22"/>
  </w:num>
  <w:num w:numId="32">
    <w:abstractNumId w:val="32"/>
  </w:num>
  <w:num w:numId="33">
    <w:abstractNumId w:val="9"/>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3AA2"/>
    <w:rsid w:val="00102476"/>
    <w:rsid w:val="00113E76"/>
    <w:rsid w:val="00124351"/>
    <w:rsid w:val="00131F0B"/>
    <w:rsid w:val="00160600"/>
    <w:rsid w:val="001B247D"/>
    <w:rsid w:val="001C37B1"/>
    <w:rsid w:val="0020708E"/>
    <w:rsid w:val="002337C7"/>
    <w:rsid w:val="00242DCD"/>
    <w:rsid w:val="00257C46"/>
    <w:rsid w:val="002A0D80"/>
    <w:rsid w:val="002D7005"/>
    <w:rsid w:val="002F196F"/>
    <w:rsid w:val="002F6EF7"/>
    <w:rsid w:val="003125CE"/>
    <w:rsid w:val="0033681C"/>
    <w:rsid w:val="003836F0"/>
    <w:rsid w:val="003D27D1"/>
    <w:rsid w:val="003E6D1F"/>
    <w:rsid w:val="003E76B8"/>
    <w:rsid w:val="003F3A84"/>
    <w:rsid w:val="004055E2"/>
    <w:rsid w:val="004145C8"/>
    <w:rsid w:val="00426EA2"/>
    <w:rsid w:val="004654F5"/>
    <w:rsid w:val="00494FE6"/>
    <w:rsid w:val="004A3505"/>
    <w:rsid w:val="004A6B61"/>
    <w:rsid w:val="004D1F2A"/>
    <w:rsid w:val="004D7FFA"/>
    <w:rsid w:val="00507C0C"/>
    <w:rsid w:val="005209BA"/>
    <w:rsid w:val="00520C6E"/>
    <w:rsid w:val="00553F7B"/>
    <w:rsid w:val="005620FD"/>
    <w:rsid w:val="00572188"/>
    <w:rsid w:val="005744EB"/>
    <w:rsid w:val="0059381F"/>
    <w:rsid w:val="005B1ECE"/>
    <w:rsid w:val="005B35BF"/>
    <w:rsid w:val="005E583A"/>
    <w:rsid w:val="005F58A9"/>
    <w:rsid w:val="0060746E"/>
    <w:rsid w:val="00621BB7"/>
    <w:rsid w:val="006340FF"/>
    <w:rsid w:val="0063650E"/>
    <w:rsid w:val="00670745"/>
    <w:rsid w:val="006A3533"/>
    <w:rsid w:val="006A7208"/>
    <w:rsid w:val="006A796C"/>
    <w:rsid w:val="006F3B5E"/>
    <w:rsid w:val="00717232"/>
    <w:rsid w:val="00743B35"/>
    <w:rsid w:val="0076609C"/>
    <w:rsid w:val="007A3CDB"/>
    <w:rsid w:val="007A64B6"/>
    <w:rsid w:val="007C6DAA"/>
    <w:rsid w:val="007C7251"/>
    <w:rsid w:val="00821F11"/>
    <w:rsid w:val="0087392D"/>
    <w:rsid w:val="0087586F"/>
    <w:rsid w:val="008B60D9"/>
    <w:rsid w:val="00921E41"/>
    <w:rsid w:val="00966171"/>
    <w:rsid w:val="00980A1A"/>
    <w:rsid w:val="0098752D"/>
    <w:rsid w:val="00996020"/>
    <w:rsid w:val="009A47DB"/>
    <w:rsid w:val="009A6662"/>
    <w:rsid w:val="009D6D50"/>
    <w:rsid w:val="009F7DE9"/>
    <w:rsid w:val="00A07CDD"/>
    <w:rsid w:val="00A21944"/>
    <w:rsid w:val="00A26BAE"/>
    <w:rsid w:val="00A6058F"/>
    <w:rsid w:val="00A70D85"/>
    <w:rsid w:val="00A72D33"/>
    <w:rsid w:val="00AE05CC"/>
    <w:rsid w:val="00AE06EB"/>
    <w:rsid w:val="00B2405F"/>
    <w:rsid w:val="00B4368E"/>
    <w:rsid w:val="00B574C3"/>
    <w:rsid w:val="00B7484A"/>
    <w:rsid w:val="00B85C90"/>
    <w:rsid w:val="00B93A68"/>
    <w:rsid w:val="00B949F8"/>
    <w:rsid w:val="00B972EF"/>
    <w:rsid w:val="00BD442E"/>
    <w:rsid w:val="00BD4AB8"/>
    <w:rsid w:val="00BF0F11"/>
    <w:rsid w:val="00C02A00"/>
    <w:rsid w:val="00C15B44"/>
    <w:rsid w:val="00C952BB"/>
    <w:rsid w:val="00CA5D66"/>
    <w:rsid w:val="00CC5658"/>
    <w:rsid w:val="00CD0C36"/>
    <w:rsid w:val="00CF3D41"/>
    <w:rsid w:val="00CF5417"/>
    <w:rsid w:val="00D062FE"/>
    <w:rsid w:val="00D5588A"/>
    <w:rsid w:val="00D62EFF"/>
    <w:rsid w:val="00D90959"/>
    <w:rsid w:val="00DA0A51"/>
    <w:rsid w:val="00DA1872"/>
    <w:rsid w:val="00DD3C62"/>
    <w:rsid w:val="00DF5812"/>
    <w:rsid w:val="00E04250"/>
    <w:rsid w:val="00E96079"/>
    <w:rsid w:val="00EC1457"/>
    <w:rsid w:val="00EF57A1"/>
    <w:rsid w:val="00F02619"/>
    <w:rsid w:val="00F05C61"/>
    <w:rsid w:val="00F42E95"/>
    <w:rsid w:val="00F66406"/>
    <w:rsid w:val="00F761F9"/>
    <w:rsid w:val="00F81675"/>
    <w:rsid w:val="00F86C2A"/>
    <w:rsid w:val="00F95AFC"/>
    <w:rsid w:val="00FC0B8A"/>
    <w:rsid w:val="00FC40E9"/>
    <w:rsid w:val="00FD03FF"/>
    <w:rsid w:val="00FD0A12"/>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redsuperheading">
    <w:name w:val="red_superheading"/>
    <w:basedOn w:val="DefaultParagraphFont"/>
    <w:rsid w:val="003F3A84"/>
  </w:style>
  <w:style w:type="character" w:customStyle="1" w:styleId="apple-converted-space">
    <w:name w:val="apple-converted-space"/>
    <w:basedOn w:val="DefaultParagraphFont"/>
    <w:rsid w:val="003F3A84"/>
  </w:style>
  <w:style w:type="character" w:styleId="Strong">
    <w:name w:val="Strong"/>
    <w:basedOn w:val="DefaultParagraphFont"/>
    <w:uiPriority w:val="22"/>
    <w:qFormat/>
    <w:rsid w:val="003F3A84"/>
    <w:rPr>
      <w:b/>
      <w:bCs/>
    </w:rPr>
  </w:style>
  <w:style w:type="paragraph" w:styleId="NormalWeb">
    <w:name w:val="Normal (Web)"/>
    <w:basedOn w:val="Normal"/>
    <w:uiPriority w:val="99"/>
    <w:semiHidden/>
    <w:unhideWhenUsed/>
    <w:rsid w:val="003F3A84"/>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A3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9619">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21106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customXml" Target="../customXml/item2.xml"/><Relationship Id="rId3" Type="http://schemas.openxmlformats.org/officeDocument/2006/relationships/hyperlink" Target="http://committees.kccd.edu/bc/committee/programreview" TargetMode="Externa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hyperlink" Target="programrevie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styles" Target="styl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footer" Target="footer1.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F1FD5-3F24-4350-993A-54F9766F18E9}">
  <ds:schemaRefs>
    <ds:schemaRef ds:uri="http://schemas.openxmlformats.org/officeDocument/2006/bibliography"/>
  </ds:schemaRefs>
</ds:datastoreItem>
</file>

<file path=customXml/itemProps2.xml><?xml version="1.0" encoding="utf-8"?>
<ds:datastoreItem xmlns:ds="http://schemas.openxmlformats.org/officeDocument/2006/customXml" ds:itemID="{E2465B89-8152-43C8-B169-22BAEBD2D97D}"/>
</file>

<file path=customXml/itemProps3.xml><?xml version="1.0" encoding="utf-8"?>
<ds:datastoreItem xmlns:ds="http://schemas.openxmlformats.org/officeDocument/2006/customXml" ds:itemID="{52EF8547-E3FA-443E-9D06-5F923F96C9D7}"/>
</file>

<file path=customXml/itemProps4.xml><?xml version="1.0" encoding="utf-8"?>
<ds:datastoreItem xmlns:ds="http://schemas.openxmlformats.org/officeDocument/2006/customXml" ds:itemID="{74CF543B-68E5-4F14-8427-AB752986E11E}"/>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3982</Words>
  <Characters>18488</Characters>
  <Lines>189</Lines>
  <Paragraphs>53</Paragraphs>
  <TotalTime>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23262</CharactersWithSpaces>
  <SharedDoc>0</SharedDoc>
  <HyperlinksChanged>0</HyperlinksChanged>
  <Application>Microsoft Office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Taylor</dc:creator>
  <cp:lastModifiedBy>Sandi Taylor</cp:lastModifiedBy>
  <cp:revision>2</cp:revision>
  <cp:lastPrinted>2014-05-01T20:00:00Z</cp:lastPrinted>
  <dcterms:created xsi:type="dcterms:W3CDTF">2015-09-25T18:50:00Z</dcterms:created>
  <dcterms:modified xsi:type="dcterms:W3CDTF">2015-09-25T18:50:00Z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