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005056EE">
        <w:tab/>
        <w:t xml:space="preserve">   Plant Science  AA</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8608A5">
        <w:rPr>
          <w:rFonts w:cstheme="minorHAnsi"/>
        </w:rPr>
        <w:fldChar w:fldCharType="begin">
          <w:ffData>
            <w:name w:val=""/>
            <w:enabled/>
            <w:calcOnExit w:val="0"/>
            <w:checkBox>
              <w:sizeAuto/>
              <w:default w:val="1"/>
            </w:checkBox>
          </w:ffData>
        </w:fldChar>
      </w:r>
      <w:r w:rsidR="008608A5">
        <w:rPr>
          <w:rFonts w:cstheme="minorHAnsi"/>
        </w:rPr>
        <w:instrText xml:space="preserve"> FORMCHECKBOX </w:instrText>
      </w:r>
      <w:r w:rsidR="005A773A">
        <w:rPr>
          <w:rFonts w:cstheme="minorHAnsi"/>
        </w:rPr>
      </w:r>
      <w:r w:rsidR="005A773A">
        <w:rPr>
          <w:rFonts w:cstheme="minorHAnsi"/>
        </w:rPr>
        <w:fldChar w:fldCharType="separate"/>
      </w:r>
      <w:r w:rsidR="008608A5">
        <w:rPr>
          <w:rFonts w:cstheme="minorHAnsi"/>
        </w:rPr>
        <w:fldChar w:fldCharType="end"/>
      </w:r>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5A773A">
        <w:rPr>
          <w:rFonts w:cstheme="minorHAnsi"/>
        </w:rPr>
      </w:r>
      <w:r w:rsidR="005A773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5A773A">
        <w:rPr>
          <w:rFonts w:cstheme="minorHAnsi"/>
        </w:rPr>
      </w:r>
      <w:r w:rsidR="005A773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056EE" w:rsidRDefault="005056EE" w:rsidP="00E04250">
      <w:pPr>
        <w:spacing w:after="0" w:line="240" w:lineRule="auto"/>
      </w:pPr>
    </w:p>
    <w:p w:rsidR="005056EE" w:rsidRPr="00F614EC" w:rsidRDefault="005056EE" w:rsidP="005056EE">
      <w:pPr>
        <w:spacing w:before="60"/>
        <w:rPr>
          <w:b/>
        </w:rPr>
      </w:pPr>
      <w:r w:rsidRPr="00F614EC">
        <w:rPr>
          <w:b/>
        </w:rPr>
        <w:t xml:space="preserve">The </w:t>
      </w:r>
      <w:r w:rsidR="00831FAA">
        <w:rPr>
          <w:b/>
        </w:rPr>
        <w:t xml:space="preserve">BC </w:t>
      </w:r>
      <w:r w:rsidRPr="00F614EC">
        <w:rPr>
          <w:b/>
        </w:rPr>
        <w:t>Plant Science program is a Career Technical Education (CTE) program. Therefore, the progra</w:t>
      </w:r>
      <w:r w:rsidR="00C9787E" w:rsidRPr="00F614EC">
        <w:rPr>
          <w:b/>
        </w:rPr>
        <w:t xml:space="preserve">m </w:t>
      </w:r>
      <w:r w:rsidRPr="00F614EC">
        <w:rPr>
          <w:b/>
        </w:rPr>
        <w:t xml:space="preserve">aligns us with one of the core missions of Bakersfield College, and that is to supply trained individuals to work in vocational jobs of regional agricultural businesses.  Plant </w:t>
      </w:r>
      <w:r w:rsidR="00DD151B">
        <w:rPr>
          <w:b/>
        </w:rPr>
        <w:t>s</w:t>
      </w:r>
      <w:r w:rsidRPr="00F614EC">
        <w:rPr>
          <w:b/>
        </w:rPr>
        <w:t xml:space="preserve">cience supervisory level jobs have increased about 4% in the Bakersfield labor market area from 2014 to 2015. These jobs require a minimum of an associate degree and two years of experience. (EMSI Occupational Change Summary 2014) </w:t>
      </w:r>
    </w:p>
    <w:p w:rsidR="005056EE" w:rsidRPr="00F614EC" w:rsidRDefault="005056EE" w:rsidP="005056EE">
      <w:pPr>
        <w:spacing w:before="60"/>
        <w:rPr>
          <w:b/>
        </w:rPr>
      </w:pPr>
      <w:r w:rsidRPr="00F614EC">
        <w:rPr>
          <w:b/>
        </w:rPr>
        <w:t>Although Plant Science is formally a CTE program, all of the course offerings are transferable to the CSU and/or UC system and the program also offers general education credit for three of the six major courses.  Therefore, Plant Science also meets the third Budget Decision Criteria for transfer.</w:t>
      </w:r>
    </w:p>
    <w:p w:rsidR="005056EE" w:rsidRPr="00F614EC" w:rsidRDefault="005056EE" w:rsidP="005056EE">
      <w:pPr>
        <w:spacing w:before="60"/>
        <w:rPr>
          <w:b/>
        </w:rPr>
      </w:pPr>
      <w:r w:rsidRPr="00F614EC">
        <w:rPr>
          <w:b/>
        </w:rPr>
        <w:t xml:space="preserve">The closest competing school with a Plant Science program is over 70 miles away at College of Sequoias (COS) in Visalia.  Porterville College has a small agriculture program and we work very closely with them regarding curriculum needs within our district. We have the only </w:t>
      </w:r>
      <w:r w:rsidR="00DD151B">
        <w:rPr>
          <w:b/>
        </w:rPr>
        <w:t>p</w:t>
      </w:r>
      <w:r w:rsidRPr="00F614EC">
        <w:rPr>
          <w:b/>
        </w:rPr>
        <w:t xml:space="preserve">lant </w:t>
      </w:r>
      <w:r w:rsidR="00DD151B">
        <w:rPr>
          <w:b/>
        </w:rPr>
        <w:t>s</w:t>
      </w:r>
      <w:r w:rsidRPr="00F614EC">
        <w:rPr>
          <w:b/>
        </w:rPr>
        <w:t xml:space="preserve">cience program in Kern County, which is the third leading county in the United States in value of agricultural production (USDA Agricultural Statistics Summary 2012).  </w:t>
      </w:r>
    </w:p>
    <w:p w:rsidR="005056EE" w:rsidRDefault="005056EE" w:rsidP="00E04250">
      <w:pPr>
        <w:spacing w:after="0" w:line="240" w:lineRule="auto"/>
      </w:pP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5056EE" w:rsidRDefault="005056EE" w:rsidP="00E04250">
      <w:pPr>
        <w:spacing w:after="0" w:line="240" w:lineRule="auto"/>
      </w:pPr>
    </w:p>
    <w:p w:rsidR="005056EE" w:rsidRPr="00F614EC" w:rsidRDefault="005056EE" w:rsidP="005056EE">
      <w:pPr>
        <w:spacing w:after="0"/>
        <w:rPr>
          <w:b/>
        </w:rPr>
      </w:pPr>
      <w:r w:rsidRPr="00F614EC">
        <w:rPr>
          <w:b/>
        </w:rPr>
        <w:t xml:space="preserve">The mission of the Bakersfield College Agriculture Department Plant Science Program is to provide pertinent state-of-the-art education for vocational and transfer students in order to produce skilled plant science professionals for the industry, both public and private.  </w:t>
      </w:r>
    </w:p>
    <w:p w:rsidR="005056EE" w:rsidRDefault="005056EE" w:rsidP="00E04250">
      <w:pPr>
        <w:spacing w:after="0" w:line="240" w:lineRule="auto"/>
      </w:pPr>
    </w:p>
    <w:p w:rsidR="00C9787E" w:rsidRDefault="00C9787E" w:rsidP="00E04250">
      <w:pPr>
        <w:spacing w:after="0" w:line="240" w:lineRule="auto"/>
      </w:pPr>
    </w:p>
    <w:p w:rsidR="00C9787E" w:rsidRDefault="00C9787E" w:rsidP="00E04250">
      <w:pPr>
        <w:spacing w:after="0" w:line="240" w:lineRule="auto"/>
      </w:pPr>
    </w:p>
    <w:p w:rsidR="002B24F6" w:rsidRDefault="002B24F6" w:rsidP="00E04250">
      <w:pPr>
        <w:spacing w:after="0" w:line="240" w:lineRule="auto"/>
      </w:pPr>
    </w:p>
    <w:p w:rsidR="0060746E" w:rsidRDefault="0060746E" w:rsidP="00E04250">
      <w:pPr>
        <w:spacing w:after="0" w:line="240" w:lineRule="auto"/>
        <w:rPr>
          <w:b/>
          <w:u w:val="single"/>
        </w:rPr>
      </w:pPr>
      <w:r w:rsidRPr="00E04250">
        <w:rPr>
          <w:b/>
          <w:u w:val="single"/>
        </w:rPr>
        <w:lastRenderedPageBreak/>
        <w:t>II. Progress on Program Goals:</w:t>
      </w:r>
    </w:p>
    <w:p w:rsidR="00C9787E" w:rsidRPr="00E04250" w:rsidRDefault="00C9787E" w:rsidP="00E04250">
      <w:pPr>
        <w:spacing w:after="0" w:line="240" w:lineRule="auto"/>
        <w:rPr>
          <w:b/>
          <w:u w:val="single"/>
        </w:rPr>
      </w:pP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600"/>
        <w:gridCol w:w="4410"/>
      </w:tblGrid>
      <w:tr w:rsidR="0060746E" w:rsidRPr="00E04250" w:rsidTr="00046924">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046924">
        <w:trPr>
          <w:trHeight w:val="46"/>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F614EC" w:rsidRDefault="008608A5" w:rsidP="008608A5">
            <w:pPr>
              <w:pStyle w:val="ListParagraph"/>
              <w:numPr>
                <w:ilvl w:val="0"/>
                <w:numId w:val="23"/>
              </w:numPr>
              <w:spacing w:after="0" w:line="240" w:lineRule="auto"/>
              <w:rPr>
                <w:rFonts w:eastAsiaTheme="minorHAnsi"/>
                <w:b/>
                <w:color w:val="000000"/>
                <w:sz w:val="24"/>
                <w:szCs w:val="24"/>
              </w:rPr>
            </w:pPr>
            <w:r w:rsidRPr="00F614EC">
              <w:rPr>
                <w:rFonts w:eastAsiaTheme="minorHAnsi"/>
                <w:b/>
                <w:color w:val="000000"/>
                <w:sz w:val="24"/>
                <w:szCs w:val="24"/>
              </w:rPr>
              <w:t>To obtain a new Plant Science lab containing state of the art equipment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F614EC" w:rsidRDefault="008608A5" w:rsidP="00E04250">
            <w:pPr>
              <w:pStyle w:val="NoSpacing"/>
              <w:rPr>
                <w:b/>
                <w:sz w:val="20"/>
                <w:szCs w:val="20"/>
              </w:rPr>
            </w:pPr>
            <w:r w:rsidRPr="00F614EC">
              <w:rPr>
                <w:b/>
                <w:sz w:val="20"/>
                <w:szCs w:val="20"/>
              </w:rPr>
              <w:fldChar w:fldCharType="begin">
                <w:ffData>
                  <w:name w:val="Check1"/>
                  <w:enabled/>
                  <w:calcOnExit w:val="0"/>
                  <w:checkBox>
                    <w:sizeAuto/>
                    <w:default w:val="1"/>
                  </w:checkBox>
                </w:ffData>
              </w:fldChar>
            </w:r>
            <w:bookmarkStart w:id="1" w:name="Check1"/>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bookmarkEnd w:id="1"/>
            <w:r w:rsidR="0060746E" w:rsidRPr="00F614EC">
              <w:rPr>
                <w:b/>
                <w:sz w:val="20"/>
                <w:szCs w:val="20"/>
              </w:rPr>
              <w:t xml:space="preserve"> 1: Student Learning                             </w:t>
            </w:r>
          </w:p>
          <w:p w:rsidR="0060746E" w:rsidRPr="00F614EC" w:rsidRDefault="00DF1ABE" w:rsidP="00E04250">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0060746E" w:rsidRPr="00F614EC">
              <w:rPr>
                <w:b/>
                <w:sz w:val="20"/>
                <w:szCs w:val="20"/>
              </w:rPr>
              <w:t xml:space="preserve"> 2: Student Progression and Completion              </w:t>
            </w:r>
          </w:p>
          <w:p w:rsidR="006A796C" w:rsidRPr="00F614EC" w:rsidRDefault="008608A5" w:rsidP="00E04250">
            <w:pPr>
              <w:pStyle w:val="NoSpacing"/>
              <w:rPr>
                <w:b/>
                <w:sz w:val="20"/>
                <w:szCs w:val="20"/>
              </w:rPr>
            </w:pPr>
            <w:r w:rsidRPr="00F614EC">
              <w:rPr>
                <w:b/>
                <w:sz w:val="20"/>
                <w:szCs w:val="20"/>
              </w:rPr>
              <w:fldChar w:fldCharType="begin">
                <w:ffData>
                  <w:name w:val="Check3"/>
                  <w:enabled/>
                  <w:calcOnExit w:val="0"/>
                  <w:checkBox>
                    <w:sizeAuto/>
                    <w:default w:val="1"/>
                  </w:checkBox>
                </w:ffData>
              </w:fldChar>
            </w:r>
            <w:bookmarkStart w:id="2" w:name="Check3"/>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bookmarkEnd w:id="2"/>
            <w:r w:rsidR="0060746E" w:rsidRPr="00F614EC">
              <w:rPr>
                <w:b/>
                <w:sz w:val="20"/>
                <w:szCs w:val="20"/>
              </w:rPr>
              <w:t xml:space="preserve"> 3: Facilities                          </w:t>
            </w:r>
          </w:p>
          <w:p w:rsidR="0060746E" w:rsidRPr="00F614EC" w:rsidRDefault="0060746E" w:rsidP="00E04250">
            <w:pPr>
              <w:pStyle w:val="NoSpacing"/>
              <w:rPr>
                <w:b/>
                <w:sz w:val="20"/>
                <w:szCs w:val="20"/>
              </w:rPr>
            </w:pPr>
            <w:r w:rsidRPr="00F614EC">
              <w:rPr>
                <w:b/>
                <w:sz w:val="20"/>
                <w:szCs w:val="20"/>
              </w:rPr>
              <w:fldChar w:fldCharType="begin">
                <w:ffData>
                  <w:name w:val="Check4"/>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4: Oversight </w:t>
            </w:r>
            <w:r w:rsidR="006A796C" w:rsidRPr="00F614EC">
              <w:rPr>
                <w:b/>
                <w:sz w:val="20"/>
                <w:szCs w:val="20"/>
              </w:rPr>
              <w:t xml:space="preserve">and </w:t>
            </w:r>
            <w:r w:rsidRPr="00F614EC">
              <w:rPr>
                <w:b/>
                <w:sz w:val="20"/>
                <w:szCs w:val="20"/>
              </w:rPr>
              <w:t xml:space="preserve">Accountability           </w:t>
            </w:r>
          </w:p>
          <w:p w:rsidR="0060746E" w:rsidRPr="00F614EC" w:rsidRDefault="0060746E" w:rsidP="00E04250">
            <w:pPr>
              <w:pStyle w:val="NoSpacing"/>
              <w:rPr>
                <w:b/>
              </w:rPr>
            </w:pPr>
            <w:r w:rsidRPr="00F614EC">
              <w:rPr>
                <w:b/>
                <w:sz w:val="20"/>
                <w:szCs w:val="20"/>
              </w:rPr>
              <w:fldChar w:fldCharType="begin">
                <w:ffData>
                  <w:name w:val="Check5"/>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5: Leadership and Engagement</w:t>
            </w:r>
            <w:r w:rsidRPr="00F614EC">
              <w:rPr>
                <w:b/>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60746E" w:rsidRPr="00F614EC" w:rsidRDefault="0060746E" w:rsidP="00E04250">
            <w:pPr>
              <w:pStyle w:val="NoSpacing"/>
              <w:rPr>
                <w:b/>
                <w:sz w:val="20"/>
                <w:szCs w:val="20"/>
              </w:rPr>
            </w:pPr>
            <w:r w:rsidRPr="00F614EC">
              <w:rPr>
                <w:b/>
                <w:sz w:val="20"/>
                <w:szCs w:val="20"/>
              </w:rPr>
              <w:fldChar w:fldCharType="begin">
                <w:ffData>
                  <w:name w:val="Check6"/>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Completed:</w:t>
            </w:r>
            <w:r w:rsidR="00E04250" w:rsidRPr="00F614EC">
              <w:rPr>
                <w:b/>
                <w:sz w:val="20"/>
                <w:szCs w:val="20"/>
              </w:rPr>
              <w:t xml:space="preserve"> </w:t>
            </w:r>
            <w:r w:rsidRPr="00F614EC">
              <w:rPr>
                <w:b/>
                <w:sz w:val="20"/>
                <w:szCs w:val="20"/>
              </w:rPr>
              <w:t xml:space="preserve">__________ (Date)  </w:t>
            </w:r>
          </w:p>
          <w:p w:rsidR="0060746E" w:rsidRPr="00F614EC" w:rsidRDefault="0060746E" w:rsidP="00E04250">
            <w:pPr>
              <w:pStyle w:val="NoSpacing"/>
              <w:rPr>
                <w:b/>
                <w:sz w:val="20"/>
                <w:szCs w:val="20"/>
              </w:rPr>
            </w:pPr>
            <w:r w:rsidRPr="00F614EC">
              <w:rPr>
                <w:b/>
                <w:sz w:val="20"/>
                <w:szCs w:val="20"/>
              </w:rPr>
              <w:fldChar w:fldCharType="begin">
                <w:ffData>
                  <w:name w:val="Check7"/>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Revised:  </w:t>
            </w:r>
            <w:r w:rsidR="00E04250" w:rsidRPr="00F614EC">
              <w:rPr>
                <w:b/>
                <w:sz w:val="20"/>
                <w:szCs w:val="20"/>
              </w:rPr>
              <w:t xml:space="preserve">    </w:t>
            </w:r>
            <w:r w:rsidRPr="00F614EC">
              <w:rPr>
                <w:b/>
                <w:sz w:val="20"/>
                <w:szCs w:val="20"/>
              </w:rPr>
              <w:t xml:space="preserve"> __________ (Date)</w:t>
            </w:r>
          </w:p>
          <w:p w:rsidR="0060746E" w:rsidRPr="00F614EC" w:rsidRDefault="004E395B" w:rsidP="00DF1ABE">
            <w:pPr>
              <w:pStyle w:val="NoSpacing"/>
              <w:rPr>
                <w:rFonts w:eastAsiaTheme="minorHAnsi"/>
                <w:b/>
                <w:color w:val="000000"/>
                <w:sz w:val="24"/>
                <w:szCs w:val="24"/>
              </w:rPr>
            </w:pPr>
            <w:r w:rsidRPr="00F614EC">
              <w:rPr>
                <w:b/>
                <w:sz w:val="20"/>
                <w:szCs w:val="20"/>
                <w:u w:val="single"/>
              </w:rPr>
              <w:fldChar w:fldCharType="begin">
                <w:ffData>
                  <w:name w:val="Check7"/>
                  <w:enabled/>
                  <w:calcOnExit w:val="0"/>
                  <w:checkBox>
                    <w:sizeAuto/>
                    <w:default w:val="1"/>
                  </w:checkBox>
                </w:ffData>
              </w:fldChar>
            </w:r>
            <w:bookmarkStart w:id="3" w:name="Check7"/>
            <w:r w:rsidRPr="00F614EC">
              <w:rPr>
                <w:b/>
                <w:sz w:val="20"/>
                <w:szCs w:val="20"/>
                <w:u w:val="single"/>
              </w:rPr>
              <w:instrText xml:space="preserve"> FORMCHECKBOX </w:instrText>
            </w:r>
            <w:r w:rsidR="005A773A">
              <w:rPr>
                <w:b/>
                <w:sz w:val="20"/>
                <w:szCs w:val="20"/>
                <w:u w:val="single"/>
              </w:rPr>
            </w:r>
            <w:r w:rsidR="005A773A">
              <w:rPr>
                <w:b/>
                <w:sz w:val="20"/>
                <w:szCs w:val="20"/>
                <w:u w:val="single"/>
              </w:rPr>
              <w:fldChar w:fldCharType="separate"/>
            </w:r>
            <w:r w:rsidRPr="00F614EC">
              <w:rPr>
                <w:b/>
                <w:sz w:val="20"/>
                <w:szCs w:val="20"/>
                <w:u w:val="single"/>
              </w:rPr>
              <w:fldChar w:fldCharType="end"/>
            </w:r>
            <w:bookmarkEnd w:id="3"/>
            <w:r w:rsidR="0060746E" w:rsidRPr="00F614EC">
              <w:rPr>
                <w:b/>
                <w:sz w:val="20"/>
                <w:szCs w:val="20"/>
                <w:u w:val="single"/>
              </w:rPr>
              <w:t xml:space="preserve"> </w:t>
            </w:r>
            <w:r w:rsidR="0060746E" w:rsidRPr="00F614EC">
              <w:rPr>
                <w:b/>
                <w:sz w:val="20"/>
                <w:szCs w:val="20"/>
              </w:rPr>
              <w:t xml:space="preserve">Ongoing:  </w:t>
            </w:r>
            <w:r w:rsidR="00E04250" w:rsidRPr="00F614EC">
              <w:rPr>
                <w:b/>
                <w:sz w:val="20"/>
                <w:szCs w:val="20"/>
              </w:rPr>
              <w:t xml:space="preserve">   </w:t>
            </w:r>
            <w:r w:rsidR="0060746E" w:rsidRPr="00F614EC">
              <w:rPr>
                <w:b/>
                <w:sz w:val="20"/>
                <w:szCs w:val="20"/>
              </w:rPr>
              <w:t xml:space="preserve"> </w:t>
            </w:r>
            <w:r w:rsidR="00DF1ABE" w:rsidRPr="00F614EC">
              <w:rPr>
                <w:b/>
                <w:sz w:val="20"/>
                <w:szCs w:val="20"/>
              </w:rPr>
              <w:t>__</w:t>
            </w:r>
            <w:r w:rsidR="00DF1ABE" w:rsidRPr="00F614EC">
              <w:rPr>
                <w:b/>
                <w:sz w:val="20"/>
                <w:szCs w:val="20"/>
                <w:u w:val="single"/>
              </w:rPr>
              <w:t xml:space="preserve">8/27/15_ </w:t>
            </w:r>
            <w:r w:rsidR="00DF1ABE" w:rsidRPr="00F614EC">
              <w:rPr>
                <w:b/>
                <w:sz w:val="20"/>
                <w:szCs w:val="20"/>
              </w:rPr>
              <w:t xml:space="preserve"> (</w:t>
            </w:r>
            <w:r w:rsidR="0060746E" w:rsidRPr="00F614EC">
              <w:rPr>
                <w:b/>
                <w:sz w:val="20"/>
                <w:szCs w:val="20"/>
              </w:rPr>
              <w:t>Date)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AF7B96" w:rsidRPr="00F614EC" w:rsidRDefault="004E395B" w:rsidP="00C05649">
            <w:pPr>
              <w:rPr>
                <w:rFonts w:eastAsiaTheme="minorHAnsi"/>
                <w:b/>
                <w:color w:val="000000"/>
                <w:sz w:val="24"/>
                <w:szCs w:val="24"/>
              </w:rPr>
            </w:pPr>
            <w:r w:rsidRPr="00F614EC">
              <w:rPr>
                <w:rFonts w:asciiTheme="minorHAnsi" w:hAnsiTheme="minorHAnsi"/>
                <w:b/>
              </w:rPr>
              <w:t xml:space="preserve">Although the </w:t>
            </w:r>
            <w:r w:rsidR="00EC4674">
              <w:rPr>
                <w:rFonts w:asciiTheme="minorHAnsi" w:hAnsiTheme="minorHAnsi"/>
                <w:b/>
              </w:rPr>
              <w:t xml:space="preserve">BC </w:t>
            </w:r>
            <w:r w:rsidRPr="00F614EC">
              <w:rPr>
                <w:rFonts w:asciiTheme="minorHAnsi" w:hAnsiTheme="minorHAnsi"/>
                <w:b/>
              </w:rPr>
              <w:t xml:space="preserve">Agriculture building was </w:t>
            </w:r>
            <w:r w:rsidRPr="00F614EC">
              <w:rPr>
                <w:rFonts w:asciiTheme="minorHAnsi" w:hAnsiTheme="minorHAnsi"/>
                <w:b/>
                <w:u w:val="single"/>
              </w:rPr>
              <w:t>repaired</w:t>
            </w:r>
            <w:r w:rsidRPr="00F614EC">
              <w:rPr>
                <w:rFonts w:asciiTheme="minorHAnsi" w:hAnsiTheme="minorHAnsi"/>
                <w:b/>
              </w:rPr>
              <w:t xml:space="preserve">, no new lab or classroom space was provided for </w:t>
            </w:r>
            <w:r w:rsidRPr="00F614EC">
              <w:rPr>
                <w:rFonts w:asciiTheme="minorHAnsi" w:hAnsiTheme="minorHAnsi"/>
                <w:b/>
                <w:u w:val="single"/>
              </w:rPr>
              <w:t>any</w:t>
            </w:r>
            <w:r w:rsidRPr="00F614EC">
              <w:rPr>
                <w:rFonts w:asciiTheme="minorHAnsi" w:hAnsiTheme="minorHAnsi"/>
                <w:b/>
              </w:rPr>
              <w:t xml:space="preserve"> program. In order for the Plant Science </w:t>
            </w:r>
            <w:r w:rsidR="00EC4674">
              <w:rPr>
                <w:rFonts w:asciiTheme="minorHAnsi" w:hAnsiTheme="minorHAnsi"/>
                <w:b/>
              </w:rPr>
              <w:t xml:space="preserve">program </w:t>
            </w:r>
            <w:r w:rsidRPr="00F614EC">
              <w:rPr>
                <w:rFonts w:asciiTheme="minorHAnsi" w:hAnsiTheme="minorHAnsi"/>
                <w:b/>
              </w:rPr>
              <w:t xml:space="preserve">to grow, we need a good, new, and larger plant science lab or labs.  We have been told that this request cannot be considered under the current financial situation, but that </w:t>
            </w:r>
            <w:r w:rsidR="00577358" w:rsidRPr="00F614EC">
              <w:rPr>
                <w:rFonts w:asciiTheme="minorHAnsi" w:hAnsiTheme="minorHAnsi"/>
                <w:b/>
              </w:rPr>
              <w:t>our request could be considered if a new construction bond passes in the near future.</w:t>
            </w:r>
            <w:r w:rsidR="0006021F" w:rsidRPr="00F614EC">
              <w:rPr>
                <w:rFonts w:asciiTheme="minorHAnsi" w:hAnsiTheme="minorHAnsi"/>
                <w:b/>
              </w:rPr>
              <w:t xml:space="preserve"> There are no grants available to support facilities construction. </w:t>
            </w:r>
            <w:r w:rsidR="00DB2ACD" w:rsidRPr="00F614EC">
              <w:rPr>
                <w:rFonts w:asciiTheme="minorHAnsi" w:hAnsiTheme="minorHAnsi"/>
                <w:b/>
              </w:rPr>
              <w:t>In the meantime, we</w:t>
            </w:r>
            <w:r w:rsidR="0006021F" w:rsidRPr="00F614EC">
              <w:rPr>
                <w:rFonts w:asciiTheme="minorHAnsi" w:hAnsiTheme="minorHAnsi"/>
                <w:b/>
              </w:rPr>
              <w:t xml:space="preserve"> have developed a detailed plan for the facilities that we need and will continue to work with our advisory board to make sure that our request is at the </w:t>
            </w:r>
            <w:r w:rsidR="00DB2ACD" w:rsidRPr="00F614EC">
              <w:rPr>
                <w:rFonts w:asciiTheme="minorHAnsi" w:hAnsiTheme="minorHAnsi"/>
                <w:b/>
              </w:rPr>
              <w:t>top of the li</w:t>
            </w:r>
            <w:r w:rsidR="00AF3206" w:rsidRPr="00F614EC">
              <w:rPr>
                <w:rFonts w:asciiTheme="minorHAnsi" w:hAnsiTheme="minorHAnsi"/>
                <w:b/>
              </w:rPr>
              <w:t>st when monies become available.  Upon completion of the new facilities, there should be more Plant Science students completing all Plant Science lab courses and the success rate should be higher in those courses.</w:t>
            </w:r>
          </w:p>
        </w:tc>
      </w:tr>
      <w:tr w:rsidR="006A796C" w:rsidRPr="00E04250" w:rsidTr="00046924">
        <w:trPr>
          <w:trHeight w:val="9970"/>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F614EC" w:rsidRDefault="0006021F" w:rsidP="0006021F">
            <w:pPr>
              <w:pStyle w:val="ListParagraph"/>
              <w:numPr>
                <w:ilvl w:val="0"/>
                <w:numId w:val="23"/>
              </w:numPr>
              <w:rPr>
                <w:rFonts w:eastAsiaTheme="minorHAnsi"/>
                <w:b/>
                <w:color w:val="000000"/>
                <w:sz w:val="24"/>
                <w:szCs w:val="24"/>
              </w:rPr>
            </w:pPr>
            <w:r w:rsidRPr="00F614EC">
              <w:rPr>
                <w:rFonts w:eastAsiaTheme="minorHAnsi"/>
                <w:b/>
                <w:color w:val="000000"/>
                <w:sz w:val="24"/>
                <w:szCs w:val="24"/>
              </w:rPr>
              <w:lastRenderedPageBreak/>
              <w:t>To increase the number of students majoring in Plant Science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F614EC" w:rsidRDefault="006A796C" w:rsidP="00E04250">
            <w:pPr>
              <w:pStyle w:val="NoSpacing"/>
              <w:rPr>
                <w:b/>
                <w:sz w:val="20"/>
                <w:szCs w:val="20"/>
              </w:rPr>
            </w:pPr>
            <w:r w:rsidRPr="00F614EC">
              <w:rPr>
                <w:b/>
                <w:sz w:val="20"/>
                <w:szCs w:val="20"/>
              </w:rPr>
              <w:fldChar w:fldCharType="begin">
                <w:ffData>
                  <w:name w:val="Check1"/>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1: Student Learning                             </w:t>
            </w:r>
          </w:p>
          <w:p w:rsidR="006A796C" w:rsidRPr="00F614EC" w:rsidRDefault="0006021F" w:rsidP="00E04250">
            <w:pPr>
              <w:pStyle w:val="NoSpacing"/>
              <w:rPr>
                <w:b/>
                <w:sz w:val="20"/>
                <w:szCs w:val="20"/>
              </w:rPr>
            </w:pPr>
            <w:r w:rsidRPr="00F614EC">
              <w:rPr>
                <w:b/>
                <w:sz w:val="20"/>
                <w:szCs w:val="20"/>
              </w:rPr>
              <w:fldChar w:fldCharType="begin">
                <w:ffData>
                  <w:name w:val="Check2"/>
                  <w:enabled/>
                  <w:calcOnExit w:val="0"/>
                  <w:checkBox>
                    <w:sizeAuto/>
                    <w:default w:val="1"/>
                  </w:checkBox>
                </w:ffData>
              </w:fldChar>
            </w:r>
            <w:bookmarkStart w:id="4" w:name="Check2"/>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bookmarkEnd w:id="4"/>
            <w:r w:rsidR="006A796C" w:rsidRPr="00F614EC">
              <w:rPr>
                <w:b/>
                <w:sz w:val="20"/>
                <w:szCs w:val="20"/>
              </w:rPr>
              <w:t xml:space="preserve"> 2: Student Progression and Completion              </w:t>
            </w:r>
          </w:p>
          <w:p w:rsidR="006A796C" w:rsidRPr="00F614EC" w:rsidRDefault="006A796C" w:rsidP="00E04250">
            <w:pPr>
              <w:pStyle w:val="NoSpacing"/>
              <w:rPr>
                <w:b/>
                <w:sz w:val="20"/>
                <w:szCs w:val="20"/>
              </w:rPr>
            </w:pPr>
            <w:r w:rsidRPr="00F614EC">
              <w:rPr>
                <w:b/>
                <w:sz w:val="20"/>
                <w:szCs w:val="20"/>
              </w:rPr>
              <w:fldChar w:fldCharType="begin">
                <w:ffData>
                  <w:name w:val="Check3"/>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3: Facilities                          </w:t>
            </w:r>
          </w:p>
          <w:p w:rsidR="006A796C" w:rsidRPr="00F614EC" w:rsidRDefault="006A796C" w:rsidP="00E04250">
            <w:pPr>
              <w:pStyle w:val="NoSpacing"/>
              <w:rPr>
                <w:b/>
                <w:sz w:val="20"/>
                <w:szCs w:val="20"/>
              </w:rPr>
            </w:pPr>
            <w:r w:rsidRPr="00F614EC">
              <w:rPr>
                <w:b/>
                <w:sz w:val="20"/>
                <w:szCs w:val="20"/>
              </w:rPr>
              <w:fldChar w:fldCharType="begin">
                <w:ffData>
                  <w:name w:val="Check4"/>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4: Oversight and Accountability           </w:t>
            </w:r>
          </w:p>
          <w:p w:rsidR="006A796C" w:rsidRPr="00F614EC" w:rsidRDefault="006A796C" w:rsidP="00E04250">
            <w:pPr>
              <w:pStyle w:val="NoSpacing"/>
              <w:rPr>
                <w:b/>
              </w:rPr>
            </w:pPr>
            <w:r w:rsidRPr="00F614EC">
              <w:rPr>
                <w:b/>
                <w:sz w:val="20"/>
                <w:szCs w:val="20"/>
              </w:rPr>
              <w:fldChar w:fldCharType="begin">
                <w:ffData>
                  <w:name w:val="Check5"/>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5: Leadership and Engagement</w:t>
            </w:r>
            <w:r w:rsidRPr="00F614EC">
              <w:rPr>
                <w:b/>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6A796C" w:rsidRPr="00F614EC" w:rsidRDefault="006A796C" w:rsidP="00E04250">
            <w:pPr>
              <w:pStyle w:val="NoSpacing"/>
              <w:rPr>
                <w:b/>
                <w:sz w:val="20"/>
                <w:szCs w:val="20"/>
              </w:rPr>
            </w:pPr>
            <w:r w:rsidRPr="00F614EC">
              <w:rPr>
                <w:b/>
                <w:sz w:val="20"/>
                <w:szCs w:val="20"/>
              </w:rPr>
              <w:fldChar w:fldCharType="begin">
                <w:ffData>
                  <w:name w:val="Check6"/>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Completed:</w:t>
            </w:r>
            <w:r w:rsidR="00E04250" w:rsidRPr="00F614EC">
              <w:rPr>
                <w:b/>
                <w:sz w:val="20"/>
                <w:szCs w:val="20"/>
              </w:rPr>
              <w:t xml:space="preserve"> </w:t>
            </w:r>
            <w:r w:rsidRPr="00F614EC">
              <w:rPr>
                <w:b/>
                <w:sz w:val="20"/>
                <w:szCs w:val="20"/>
              </w:rPr>
              <w:t xml:space="preserve">__________ (Date)  </w:t>
            </w:r>
          </w:p>
          <w:p w:rsidR="006A796C" w:rsidRPr="00F614EC" w:rsidRDefault="006A796C" w:rsidP="00E04250">
            <w:pPr>
              <w:pStyle w:val="NoSpacing"/>
              <w:rPr>
                <w:b/>
                <w:sz w:val="20"/>
                <w:szCs w:val="20"/>
              </w:rPr>
            </w:pPr>
            <w:r w:rsidRPr="00F614EC">
              <w:rPr>
                <w:b/>
                <w:sz w:val="20"/>
                <w:szCs w:val="20"/>
              </w:rPr>
              <w:fldChar w:fldCharType="begin">
                <w:ffData>
                  <w:name w:val="Check7"/>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Revised:   </w:t>
            </w:r>
            <w:r w:rsidR="00E04250" w:rsidRPr="00F614EC">
              <w:rPr>
                <w:b/>
                <w:sz w:val="20"/>
                <w:szCs w:val="20"/>
              </w:rPr>
              <w:t xml:space="preserve">    </w:t>
            </w:r>
            <w:r w:rsidRPr="00F614EC">
              <w:rPr>
                <w:b/>
                <w:sz w:val="20"/>
                <w:szCs w:val="20"/>
              </w:rPr>
              <w:t>__________ (Date)</w:t>
            </w:r>
          </w:p>
          <w:p w:rsidR="006A796C" w:rsidRPr="00F614EC" w:rsidRDefault="0006021F" w:rsidP="00E04250">
            <w:pPr>
              <w:pStyle w:val="NoSpacing"/>
              <w:rPr>
                <w:rFonts w:eastAsiaTheme="minorHAnsi"/>
                <w:b/>
                <w:color w:val="000000"/>
                <w:sz w:val="24"/>
                <w:szCs w:val="24"/>
              </w:rPr>
            </w:pPr>
            <w:r w:rsidRPr="00F614EC">
              <w:rPr>
                <w:b/>
                <w:sz w:val="20"/>
                <w:szCs w:val="20"/>
                <w:u w:val="single"/>
              </w:rPr>
              <w:fldChar w:fldCharType="begin">
                <w:ffData>
                  <w:name w:val=""/>
                  <w:enabled/>
                  <w:calcOnExit w:val="0"/>
                  <w:checkBox>
                    <w:sizeAuto/>
                    <w:default w:val="1"/>
                  </w:checkBox>
                </w:ffData>
              </w:fldChar>
            </w:r>
            <w:r w:rsidRPr="00F614EC">
              <w:rPr>
                <w:b/>
                <w:sz w:val="20"/>
                <w:szCs w:val="20"/>
                <w:u w:val="single"/>
              </w:rPr>
              <w:instrText xml:space="preserve"> FORMCHECKBOX </w:instrText>
            </w:r>
            <w:r w:rsidR="005A773A">
              <w:rPr>
                <w:b/>
                <w:sz w:val="20"/>
                <w:szCs w:val="20"/>
                <w:u w:val="single"/>
              </w:rPr>
            </w:r>
            <w:r w:rsidR="005A773A">
              <w:rPr>
                <w:b/>
                <w:sz w:val="20"/>
                <w:szCs w:val="20"/>
                <w:u w:val="single"/>
              </w:rPr>
              <w:fldChar w:fldCharType="separate"/>
            </w:r>
            <w:r w:rsidRPr="00F614EC">
              <w:rPr>
                <w:b/>
                <w:sz w:val="20"/>
                <w:szCs w:val="20"/>
                <w:u w:val="single"/>
              </w:rPr>
              <w:fldChar w:fldCharType="end"/>
            </w:r>
            <w:r w:rsidR="006A796C" w:rsidRPr="00F614EC">
              <w:rPr>
                <w:b/>
                <w:sz w:val="20"/>
                <w:szCs w:val="20"/>
                <w:u w:val="single"/>
              </w:rPr>
              <w:t xml:space="preserve"> </w:t>
            </w:r>
            <w:r w:rsidR="006A796C" w:rsidRPr="00F614EC">
              <w:rPr>
                <w:b/>
                <w:sz w:val="20"/>
                <w:szCs w:val="20"/>
              </w:rPr>
              <w:t xml:space="preserve">Ongoing:   </w:t>
            </w:r>
            <w:r w:rsidR="00E04250" w:rsidRPr="00F614EC">
              <w:rPr>
                <w:b/>
                <w:sz w:val="20"/>
                <w:szCs w:val="20"/>
              </w:rPr>
              <w:t xml:space="preserve">   </w:t>
            </w:r>
            <w:r w:rsidR="009A1673" w:rsidRPr="00F614EC">
              <w:rPr>
                <w:b/>
                <w:sz w:val="20"/>
                <w:szCs w:val="20"/>
              </w:rPr>
              <w:t>__</w:t>
            </w:r>
            <w:r w:rsidR="009A1673" w:rsidRPr="00F614EC">
              <w:rPr>
                <w:b/>
                <w:sz w:val="20"/>
                <w:szCs w:val="20"/>
                <w:u w:val="single"/>
              </w:rPr>
              <w:t xml:space="preserve">8/27/15_ </w:t>
            </w:r>
            <w:r w:rsidR="006A796C" w:rsidRPr="00F614EC">
              <w:rPr>
                <w:b/>
                <w:sz w:val="20"/>
                <w:szCs w:val="20"/>
              </w:rPr>
              <w:t xml:space="preserve"> (Date)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796C" w:rsidRPr="00F614EC" w:rsidRDefault="00F52D50" w:rsidP="0006021F">
            <w:pPr>
              <w:rPr>
                <w:rFonts w:eastAsiaTheme="minorHAnsi"/>
                <w:b/>
                <w:color w:val="000000"/>
                <w:sz w:val="24"/>
                <w:szCs w:val="24"/>
              </w:rPr>
            </w:pPr>
            <w:r w:rsidRPr="00F614EC">
              <w:rPr>
                <w:rFonts w:eastAsiaTheme="minorHAnsi"/>
                <w:b/>
                <w:color w:val="000000"/>
                <w:sz w:val="24"/>
                <w:szCs w:val="24"/>
              </w:rPr>
              <w:t>We have made significant progress in increasing the number of plant science majors (see Trend Data).</w:t>
            </w:r>
            <w:r w:rsidR="009663AC">
              <w:rPr>
                <w:rFonts w:eastAsiaTheme="minorHAnsi"/>
                <w:b/>
                <w:color w:val="000000"/>
                <w:sz w:val="24"/>
                <w:szCs w:val="24"/>
              </w:rPr>
              <w:t xml:space="preserve"> The latest data from IRP shows that for fall 2015, there are 80 registered plant science majors, up from 30 majors in 2010. </w:t>
            </w:r>
            <w:r w:rsidRPr="00F614EC">
              <w:rPr>
                <w:rFonts w:eastAsiaTheme="minorHAnsi"/>
                <w:b/>
                <w:color w:val="000000"/>
                <w:sz w:val="24"/>
                <w:szCs w:val="24"/>
              </w:rPr>
              <w:t xml:space="preserve"> We believe that this has resulted from our growing outreach program with local high schools with FFA programs.  We have greatly increased our involvement with those programs by increasing the number of hosted FFA contests and </w:t>
            </w:r>
            <w:r w:rsidR="00386EF6" w:rsidRPr="00F614EC">
              <w:rPr>
                <w:rFonts w:eastAsiaTheme="minorHAnsi"/>
                <w:b/>
                <w:color w:val="000000"/>
                <w:sz w:val="24"/>
                <w:szCs w:val="24"/>
              </w:rPr>
              <w:t>working with our advisory committee that contains a larger number of high school agriculture teachers than ever before. We are also working with the Paramount Farm Academy to develop a dual enrollment program in plant science</w:t>
            </w:r>
            <w:r w:rsidR="00DB2ACD" w:rsidRPr="00F614EC">
              <w:rPr>
                <w:rFonts w:eastAsiaTheme="minorHAnsi"/>
                <w:b/>
                <w:color w:val="000000"/>
                <w:sz w:val="24"/>
                <w:szCs w:val="24"/>
              </w:rPr>
              <w:t xml:space="preserve"> which should result in more students entering our program in the future.</w:t>
            </w:r>
            <w:r w:rsidR="00DE2023" w:rsidRPr="00F614EC">
              <w:rPr>
                <w:rFonts w:eastAsiaTheme="minorHAnsi"/>
                <w:b/>
                <w:color w:val="000000"/>
                <w:sz w:val="24"/>
                <w:szCs w:val="24"/>
              </w:rPr>
              <w:t xml:space="preserve">  However, because of lack of funding</w:t>
            </w:r>
            <w:r w:rsidR="00BF277B">
              <w:rPr>
                <w:rFonts w:eastAsiaTheme="minorHAnsi"/>
                <w:b/>
                <w:color w:val="000000"/>
                <w:sz w:val="24"/>
                <w:szCs w:val="24"/>
              </w:rPr>
              <w:t xml:space="preserve"> and time</w:t>
            </w:r>
            <w:r w:rsidR="00DE2023" w:rsidRPr="00F614EC">
              <w:rPr>
                <w:rFonts w:eastAsiaTheme="minorHAnsi"/>
                <w:b/>
                <w:color w:val="000000"/>
                <w:sz w:val="24"/>
                <w:szCs w:val="24"/>
              </w:rPr>
              <w:t xml:space="preserve">, we have not been able to initiate the one-on-one recruitment program </w:t>
            </w:r>
            <w:r w:rsidR="00BF277B">
              <w:rPr>
                <w:rFonts w:eastAsiaTheme="minorHAnsi"/>
                <w:b/>
                <w:color w:val="000000"/>
                <w:sz w:val="24"/>
                <w:szCs w:val="24"/>
              </w:rPr>
              <w:t>(</w:t>
            </w:r>
            <w:r w:rsidR="00BF277B">
              <w:rPr>
                <w:rFonts w:eastAsiaTheme="minorHAnsi"/>
                <w:b/>
                <w:i/>
                <w:color w:val="000000"/>
                <w:sz w:val="24"/>
                <w:szCs w:val="24"/>
              </w:rPr>
              <w:t>Personal Communications Program</w:t>
            </w:r>
            <w:r w:rsidR="00BF277B" w:rsidRPr="00BF277B">
              <w:rPr>
                <w:rFonts w:eastAsiaTheme="minorHAnsi"/>
                <w:b/>
                <w:color w:val="000000"/>
                <w:sz w:val="24"/>
                <w:szCs w:val="24"/>
              </w:rPr>
              <w:t>)</w:t>
            </w:r>
            <w:r w:rsidR="00BF277B">
              <w:rPr>
                <w:rFonts w:eastAsiaTheme="minorHAnsi"/>
                <w:b/>
                <w:i/>
                <w:color w:val="000000"/>
                <w:sz w:val="24"/>
                <w:szCs w:val="24"/>
              </w:rPr>
              <w:t xml:space="preserve"> </w:t>
            </w:r>
            <w:r w:rsidR="00DE2023" w:rsidRPr="00F614EC">
              <w:rPr>
                <w:rFonts w:eastAsiaTheme="minorHAnsi"/>
                <w:b/>
                <w:color w:val="000000"/>
                <w:sz w:val="24"/>
                <w:szCs w:val="24"/>
              </w:rPr>
              <w:t>for plant science students.</w:t>
            </w:r>
            <w:r w:rsidR="008A0D94">
              <w:rPr>
                <w:rFonts w:eastAsiaTheme="minorHAnsi"/>
                <w:b/>
                <w:color w:val="000000"/>
                <w:sz w:val="24"/>
                <w:szCs w:val="24"/>
              </w:rPr>
              <w:t xml:space="preserve">  Also, because of lack of lab facilities, we have not been able to expand many of the plant science classes, either new courses or</w:t>
            </w:r>
            <w:r w:rsidR="002C2FA5">
              <w:rPr>
                <w:rFonts w:eastAsiaTheme="minorHAnsi"/>
                <w:b/>
                <w:color w:val="000000"/>
                <w:sz w:val="24"/>
                <w:szCs w:val="24"/>
              </w:rPr>
              <w:t xml:space="preserve"> number of sections, or student</w:t>
            </w:r>
            <w:r w:rsidR="008A0D94">
              <w:rPr>
                <w:rFonts w:eastAsiaTheme="minorHAnsi"/>
                <w:b/>
                <w:color w:val="000000"/>
                <w:sz w:val="24"/>
                <w:szCs w:val="24"/>
              </w:rPr>
              <w:t xml:space="preserve"> numbers within a section.</w:t>
            </w:r>
          </w:p>
        </w:tc>
      </w:tr>
    </w:tbl>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3C3535">
            <w:pPr>
              <w:jc w:val="center"/>
              <w:rPr>
                <w:b/>
              </w:rPr>
            </w:pPr>
            <w:r w:rsidRPr="00E04250">
              <w:rPr>
                <w:b/>
              </w:rPr>
              <w:t xml:space="preserve">New/Replacement Program </w:t>
            </w:r>
            <w:r w:rsidR="003C3535">
              <w:rPr>
                <w:b/>
              </w:rPr>
              <w:t>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Default="00A01638" w:rsidP="00A01638">
            <w:pPr>
              <w:pStyle w:val="ListParagraph"/>
              <w:numPr>
                <w:ilvl w:val="0"/>
                <w:numId w:val="25"/>
              </w:numPr>
              <w:rPr>
                <w:b/>
              </w:rPr>
            </w:pPr>
            <w:r w:rsidRPr="00F614EC">
              <w:rPr>
                <w:b/>
              </w:rPr>
              <w:t>Completely remodel the Plant Science program to include only an AS-T, AS, and CA.</w:t>
            </w:r>
          </w:p>
          <w:p w:rsidR="00286BAA" w:rsidRPr="00286BAA" w:rsidRDefault="00286BAA" w:rsidP="00286BAA">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F614EC" w:rsidRDefault="0063406E" w:rsidP="00E04250">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0059381F" w:rsidRPr="00F614EC">
              <w:rPr>
                <w:b/>
                <w:sz w:val="20"/>
                <w:szCs w:val="20"/>
              </w:rPr>
              <w:t xml:space="preserve"> 1: Student Learning                            </w:t>
            </w:r>
          </w:p>
          <w:p w:rsidR="0059381F" w:rsidRPr="00F614EC" w:rsidRDefault="0063406E" w:rsidP="00E04250">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0059381F" w:rsidRPr="00F614EC">
              <w:rPr>
                <w:b/>
                <w:sz w:val="20"/>
                <w:szCs w:val="20"/>
              </w:rPr>
              <w:t xml:space="preserve"> 2: Student Progression and Completion           </w:t>
            </w:r>
          </w:p>
          <w:p w:rsidR="006A796C" w:rsidRPr="00F614EC" w:rsidRDefault="0059381F" w:rsidP="00E04250">
            <w:pPr>
              <w:pStyle w:val="NoSpacing"/>
              <w:rPr>
                <w:b/>
                <w:sz w:val="20"/>
                <w:szCs w:val="20"/>
              </w:rPr>
            </w:pPr>
            <w:r w:rsidRPr="00F614EC">
              <w:rPr>
                <w:b/>
                <w:sz w:val="20"/>
                <w:szCs w:val="20"/>
              </w:rPr>
              <w:fldChar w:fldCharType="begin">
                <w:ffData>
                  <w:name w:val="Check3"/>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3: Facilities                             </w:t>
            </w:r>
          </w:p>
          <w:p w:rsidR="0059381F" w:rsidRPr="00F614EC" w:rsidRDefault="0059381F" w:rsidP="00E04250">
            <w:pPr>
              <w:pStyle w:val="NoSpacing"/>
              <w:rPr>
                <w:b/>
                <w:sz w:val="20"/>
                <w:szCs w:val="20"/>
              </w:rPr>
            </w:pPr>
            <w:r w:rsidRPr="00F614EC">
              <w:rPr>
                <w:b/>
                <w:sz w:val="20"/>
                <w:szCs w:val="20"/>
              </w:rPr>
              <w:fldChar w:fldCharType="begin">
                <w:ffData>
                  <w:name w:val="Check4"/>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4: Oversight </w:t>
            </w:r>
            <w:r w:rsidR="006A796C" w:rsidRPr="00F614EC">
              <w:rPr>
                <w:b/>
                <w:sz w:val="20"/>
                <w:szCs w:val="20"/>
              </w:rPr>
              <w:t>and</w:t>
            </w:r>
            <w:r w:rsidRPr="00F614EC">
              <w:rPr>
                <w:b/>
                <w:sz w:val="20"/>
                <w:szCs w:val="20"/>
              </w:rPr>
              <w:t xml:space="preserve"> Accountability          </w:t>
            </w:r>
          </w:p>
          <w:p w:rsidR="0059381F" w:rsidRPr="00F614EC" w:rsidRDefault="0059381F" w:rsidP="00E04250">
            <w:pPr>
              <w:pStyle w:val="NoSpacing"/>
              <w:rPr>
                <w:b/>
              </w:rPr>
            </w:pPr>
            <w:r w:rsidRPr="00F614EC">
              <w:rPr>
                <w:b/>
                <w:sz w:val="20"/>
                <w:szCs w:val="20"/>
              </w:rPr>
              <w:fldChar w:fldCharType="begin">
                <w:ffData>
                  <w:name w:val="Check5"/>
                  <w:enabled/>
                  <w:calcOnExit w:val="0"/>
                  <w:checkBox>
                    <w:sizeAuto/>
                    <w:default w:val="0"/>
                  </w:checkBox>
                </w:ffData>
              </w:fldChar>
            </w:r>
            <w:r w:rsidRPr="00F614EC">
              <w:rPr>
                <w:b/>
                <w:sz w:val="20"/>
                <w:szCs w:val="20"/>
              </w:rPr>
              <w:instrText xml:space="preserve"> FORMCHECKBOX </w:instrText>
            </w:r>
            <w:r w:rsidR="005A773A">
              <w:rPr>
                <w:b/>
                <w:sz w:val="20"/>
                <w:szCs w:val="20"/>
              </w:rPr>
            </w:r>
            <w:r w:rsidR="005A773A">
              <w:rPr>
                <w:b/>
                <w:sz w:val="20"/>
                <w:szCs w:val="20"/>
              </w:rPr>
              <w:fldChar w:fldCharType="separate"/>
            </w:r>
            <w:r w:rsidRPr="00F614EC">
              <w:rPr>
                <w:b/>
                <w:sz w:val="20"/>
                <w:szCs w:val="20"/>
              </w:rPr>
              <w:fldChar w:fldCharType="end"/>
            </w:r>
            <w:r w:rsidRPr="00F614EC">
              <w:rPr>
                <w:b/>
                <w:sz w:val="20"/>
                <w:szCs w:val="20"/>
              </w:rPr>
              <w:t xml:space="preserve"> 5: Leadership and Engagement        </w:t>
            </w:r>
            <w:r w:rsidRPr="00F614EC">
              <w:rPr>
                <w:b/>
              </w:rPr>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F614EC" w:rsidRDefault="0031407A" w:rsidP="00E04250">
            <w:pPr>
              <w:rPr>
                <w:b/>
              </w:rPr>
            </w:pPr>
            <w:r w:rsidRPr="00F614EC">
              <w:rPr>
                <w:b/>
              </w:rPr>
              <w:t>This will be a more streamlined and shorter pathway for students to achieve employment goals in the industry, which will lead to higher completion and employment numbers and rates.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5D3522" w:rsidRDefault="006A796C" w:rsidP="00E04250">
      <w:pPr>
        <w:spacing w:after="0" w:line="240" w:lineRule="auto"/>
        <w:rPr>
          <w:rFonts w:cstheme="minorHAnsi"/>
        </w:rPr>
      </w:pPr>
      <w:r w:rsidRPr="00E04250">
        <w:rPr>
          <w:rFonts w:cstheme="minorHAnsi"/>
        </w:rPr>
        <w:t xml:space="preserve">Highlight </w:t>
      </w:r>
      <w:r w:rsidRPr="005D3522">
        <w:rPr>
          <w:rFonts w:cstheme="minorHAnsi"/>
          <w:i/>
        </w:rPr>
        <w:t>any significant changes</w:t>
      </w:r>
      <w:r w:rsidRPr="00E04250">
        <w:rPr>
          <w:rFonts w:cstheme="minorHAnsi"/>
        </w:rPr>
        <w:t xml:space="preserve"> in the following metrics and discuss what such changes mean to your program. </w:t>
      </w:r>
    </w:p>
    <w:p w:rsidR="005D3522" w:rsidRPr="005D3522" w:rsidRDefault="005D3522" w:rsidP="00E04250">
      <w:pPr>
        <w:spacing w:after="0" w:line="240" w:lineRule="auto"/>
        <w:rPr>
          <w:rFonts w:cstheme="minorHAnsi"/>
          <w:sz w:val="18"/>
        </w:rPr>
      </w:pPr>
    </w:p>
    <w:p w:rsidR="006A796C" w:rsidRPr="00DE2023" w:rsidRDefault="00DE2023" w:rsidP="00E04250">
      <w:pPr>
        <w:spacing w:after="0" w:line="240" w:lineRule="auto"/>
        <w:rPr>
          <w:rFonts w:cstheme="minorHAnsi"/>
          <w:b/>
        </w:rPr>
      </w:pPr>
      <w:r w:rsidRPr="00DE2023">
        <w:rPr>
          <w:rFonts w:cstheme="minorHAnsi"/>
          <w:b/>
        </w:rPr>
        <w:t xml:space="preserve">There are no </w:t>
      </w:r>
      <w:r w:rsidRPr="00664C05">
        <w:rPr>
          <w:rFonts w:cstheme="minorHAnsi"/>
          <w:b/>
          <w:u w:val="single"/>
        </w:rPr>
        <w:t>significant</w:t>
      </w:r>
      <w:r w:rsidRPr="00DE2023">
        <w:rPr>
          <w:rFonts w:cstheme="minorHAnsi"/>
          <w:b/>
        </w:rPr>
        <w:t xml:space="preserve"> changes since last year to any of the </w:t>
      </w:r>
      <w:r w:rsidRPr="0085422F">
        <w:rPr>
          <w:rFonts w:cstheme="minorHAnsi"/>
          <w:b/>
          <w:i/>
        </w:rPr>
        <w:t>Trend Data</w:t>
      </w:r>
      <w:r w:rsidRPr="00DE2023">
        <w:rPr>
          <w:rFonts w:cstheme="minorHAnsi"/>
          <w:b/>
        </w:rPr>
        <w:t xml:space="preserve"> parameters.</w:t>
      </w:r>
      <w:r w:rsidR="002E7782">
        <w:rPr>
          <w:rFonts w:cstheme="minorHAnsi"/>
          <w:b/>
        </w:rPr>
        <w:t xml:space="preserve"> There was a slight drop in Plant Science enrollment because Crops B2 is only taught every other </w:t>
      </w:r>
      <w:r w:rsidR="00664C05">
        <w:rPr>
          <w:rFonts w:cstheme="minorHAnsi"/>
          <w:b/>
        </w:rPr>
        <w:t xml:space="preserve">year and was not taught in </w:t>
      </w:r>
      <w:r w:rsidR="00282535">
        <w:rPr>
          <w:rFonts w:cstheme="minorHAnsi"/>
          <w:b/>
        </w:rPr>
        <w:t xml:space="preserve">spring </w:t>
      </w:r>
      <w:r w:rsidR="00664C05">
        <w:rPr>
          <w:rFonts w:cstheme="minorHAnsi"/>
          <w:b/>
        </w:rPr>
        <w:t>2015</w:t>
      </w:r>
      <w:r w:rsidR="002E7782">
        <w:rPr>
          <w:rFonts w:cstheme="minorHAnsi"/>
          <w:b/>
        </w:rPr>
        <w:t>.  Other than that</w:t>
      </w:r>
      <w:r w:rsidR="00664C05">
        <w:rPr>
          <w:rFonts w:cstheme="minorHAnsi"/>
          <w:b/>
        </w:rPr>
        <w:t>,</w:t>
      </w:r>
      <w:r w:rsidR="002E7782">
        <w:rPr>
          <w:rFonts w:cstheme="minorHAnsi"/>
          <w:b/>
        </w:rPr>
        <w:t xml:space="preserve"> the tren</w:t>
      </w:r>
      <w:r w:rsidR="00664C05">
        <w:rPr>
          <w:rFonts w:cstheme="minorHAnsi"/>
          <w:b/>
        </w:rPr>
        <w:t xml:space="preserve">ds all held steady and are generally good with a </w:t>
      </w:r>
      <w:r w:rsidR="00664C05" w:rsidRPr="005D3522">
        <w:rPr>
          <w:rFonts w:cstheme="minorHAnsi"/>
          <w:b/>
          <w:u w:val="single"/>
        </w:rPr>
        <w:t>slow</w:t>
      </w:r>
      <w:r w:rsidR="00664C05">
        <w:rPr>
          <w:rFonts w:cstheme="minorHAnsi"/>
          <w:b/>
        </w:rPr>
        <w:t xml:space="preserve"> increase in FTES and number of majors</w:t>
      </w:r>
      <w:r w:rsidR="00D87EFD">
        <w:rPr>
          <w:rFonts w:cstheme="minorHAnsi"/>
          <w:b/>
        </w:rPr>
        <w:t>,</w:t>
      </w:r>
      <w:r w:rsidR="00664C05">
        <w:rPr>
          <w:rFonts w:cstheme="minorHAnsi"/>
          <w:b/>
        </w:rPr>
        <w:t xml:space="preserve"> and a steady success rate of around 80%.</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282535">
        <w:rPr>
          <w:rFonts w:cstheme="minorHAnsi"/>
        </w:rPr>
        <w:t xml:space="preserve">  </w:t>
      </w:r>
      <w:r w:rsidR="00282535" w:rsidRPr="00282535">
        <w:rPr>
          <w:rFonts w:cstheme="minorHAnsi"/>
          <w:b/>
        </w:rPr>
        <w:t>No significant changes</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282535">
        <w:rPr>
          <w:rFonts w:cstheme="minorHAnsi"/>
        </w:rPr>
        <w:t xml:space="preserve">  </w:t>
      </w:r>
      <w:r w:rsidR="00282535">
        <w:rPr>
          <w:rFonts w:cstheme="minorHAnsi"/>
          <w:b/>
        </w:rPr>
        <w:t>No significant changes</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5D3522">
        <w:rPr>
          <w:rFonts w:cstheme="minorHAnsi"/>
        </w:rPr>
        <w:t xml:space="preserve">   </w:t>
      </w:r>
      <w:r w:rsidR="005D3522">
        <w:rPr>
          <w:rFonts w:cstheme="minorHAnsi"/>
          <w:b/>
        </w:rPr>
        <w:t>No significant changes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5D3522">
        <w:rPr>
          <w:rFonts w:cstheme="minorHAnsi"/>
        </w:rPr>
        <w:t xml:space="preserve">  </w:t>
      </w:r>
      <w:r w:rsidR="005D3522">
        <w:rPr>
          <w:rFonts w:cstheme="minorHAnsi"/>
          <w:b/>
        </w:rPr>
        <w:t>No significant changes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FB43E3" w:rsidRDefault="006340FF" w:rsidP="00C84E75">
      <w:pPr>
        <w:pStyle w:val="NoSpacing"/>
        <w:numPr>
          <w:ilvl w:val="1"/>
          <w:numId w:val="13"/>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w:t>
      </w:r>
    </w:p>
    <w:p w:rsidR="00FB43E3" w:rsidRDefault="00FB43E3" w:rsidP="00FB43E3">
      <w:pPr>
        <w:autoSpaceDE w:val="0"/>
        <w:autoSpaceDN w:val="0"/>
        <w:adjustRightInd w:val="0"/>
        <w:spacing w:after="0" w:line="240" w:lineRule="auto"/>
        <w:rPr>
          <w:rFonts w:ascii="ArialMT" w:eastAsiaTheme="minorHAnsi" w:hAnsi="ArialMT" w:cs="ArialMT"/>
          <w:sz w:val="18"/>
          <w:szCs w:val="18"/>
        </w:rPr>
      </w:pPr>
      <w:r w:rsidRPr="00E339D0">
        <w:t xml:space="preserve">            1.</w:t>
      </w:r>
      <w:r>
        <w:rPr>
          <w:b/>
        </w:rPr>
        <w:t xml:space="preserve">  </w:t>
      </w:r>
      <w:r w:rsidRPr="00FB43E3">
        <w:rPr>
          <w:rFonts w:ascii="ArialMT" w:eastAsiaTheme="minorHAnsi" w:hAnsi="ArialMT" w:cs="ArialMT"/>
          <w:sz w:val="18"/>
          <w:szCs w:val="18"/>
        </w:rPr>
        <w:t xml:space="preserve">Demonstrate </w:t>
      </w:r>
      <w:r w:rsidRPr="00065B93">
        <w:rPr>
          <w:rFonts w:ascii="ArialMT" w:eastAsiaTheme="minorHAnsi" w:hAnsi="ArialMT" w:cs="ArialMT"/>
          <w:i/>
          <w:sz w:val="18"/>
          <w:szCs w:val="18"/>
          <w:u w:val="single"/>
        </w:rPr>
        <w:t>managerial and leadership</w:t>
      </w:r>
      <w:r w:rsidRPr="00065B93">
        <w:rPr>
          <w:rFonts w:ascii="ArialMT" w:eastAsiaTheme="minorHAnsi" w:hAnsi="ArialMT" w:cs="ArialMT"/>
          <w:i/>
          <w:sz w:val="18"/>
          <w:szCs w:val="18"/>
        </w:rPr>
        <w:t xml:space="preserve"> </w:t>
      </w:r>
      <w:r w:rsidRPr="00FB43E3">
        <w:rPr>
          <w:rFonts w:ascii="ArialMT" w:eastAsiaTheme="minorHAnsi" w:hAnsi="ArialMT" w:cs="ArialMT"/>
          <w:sz w:val="18"/>
          <w:szCs w:val="18"/>
        </w:rPr>
        <w:t>abilities for plant science majors that will enhance opportunities for employment and success in the agriculture industry in the</w:t>
      </w:r>
    </w:p>
    <w:p w:rsidR="00FB43E3" w:rsidRPr="00FB43E3" w:rsidRDefault="00FB43E3" w:rsidP="00FB43E3">
      <w:pPr>
        <w:autoSpaceDE w:val="0"/>
        <w:autoSpaceDN w:val="0"/>
        <w:adjustRightInd w:val="0"/>
        <w:spacing w:after="0" w:line="240" w:lineRule="auto"/>
        <w:rPr>
          <w:rFonts w:ascii="ArialMT" w:eastAsiaTheme="minorHAnsi" w:hAnsi="ArialMT" w:cs="ArialMT"/>
          <w:sz w:val="18"/>
          <w:szCs w:val="18"/>
        </w:rPr>
      </w:pPr>
      <w:r w:rsidRPr="00FB43E3">
        <w:rPr>
          <w:rFonts w:ascii="ArialMT" w:eastAsiaTheme="minorHAnsi" w:hAnsi="ArialMT" w:cs="ArialMT"/>
          <w:sz w:val="18"/>
          <w:szCs w:val="18"/>
        </w:rPr>
        <w:t xml:space="preserve"> </w:t>
      </w:r>
      <w:r>
        <w:rPr>
          <w:rFonts w:ascii="ArialMT" w:eastAsiaTheme="minorHAnsi" w:hAnsi="ArialMT" w:cs="ArialMT"/>
          <w:sz w:val="18"/>
          <w:szCs w:val="18"/>
        </w:rPr>
        <w:t xml:space="preserve">                 </w:t>
      </w:r>
      <w:r w:rsidRPr="00FB43E3">
        <w:rPr>
          <w:rFonts w:ascii="ArialMT" w:eastAsiaTheme="minorHAnsi" w:hAnsi="ArialMT" w:cs="ArialMT"/>
          <w:sz w:val="18"/>
          <w:szCs w:val="18"/>
        </w:rPr>
        <w:t>21st century.</w:t>
      </w:r>
    </w:p>
    <w:p w:rsidR="00FB43E3" w:rsidRDefault="00FB43E3" w:rsidP="00FB43E3">
      <w:pPr>
        <w:autoSpaceDE w:val="0"/>
        <w:autoSpaceDN w:val="0"/>
        <w:adjustRightInd w:val="0"/>
        <w:spacing w:after="0" w:line="240" w:lineRule="auto"/>
        <w:rPr>
          <w:rFonts w:ascii="ArialMT" w:eastAsiaTheme="minorHAnsi" w:hAnsi="ArialMT" w:cs="ArialMT"/>
          <w:sz w:val="18"/>
          <w:szCs w:val="18"/>
        </w:rPr>
      </w:pPr>
      <w:r>
        <w:rPr>
          <w:rFonts w:ascii="Arial-ItalicMT" w:eastAsiaTheme="minorHAnsi" w:hAnsi="Arial-ItalicMT" w:cs="Arial-ItalicMT"/>
          <w:i/>
          <w:iCs/>
          <w:sz w:val="18"/>
          <w:szCs w:val="18"/>
        </w:rPr>
        <w:t xml:space="preserve">                 </w:t>
      </w:r>
      <w:r w:rsidRPr="00FB43E3">
        <w:rPr>
          <w:rFonts w:ascii="Arial-ItalicMT" w:eastAsiaTheme="minorHAnsi" w:hAnsi="Arial-ItalicMT" w:cs="Arial-ItalicMT"/>
          <w:i/>
          <w:iCs/>
          <w:sz w:val="18"/>
          <w:szCs w:val="18"/>
        </w:rPr>
        <w:t xml:space="preserve">Assessment: </w:t>
      </w:r>
      <w:r w:rsidRPr="00FB43E3">
        <w:rPr>
          <w:rFonts w:ascii="ArialMT" w:eastAsiaTheme="minorHAnsi" w:hAnsi="ArialMT" w:cs="ArialMT"/>
          <w:sz w:val="18"/>
          <w:szCs w:val="18"/>
        </w:rPr>
        <w:t xml:space="preserve">Track student success rates for plant science majors using IRP data for the courses listed in the matrix for this </w:t>
      </w:r>
      <w:r w:rsidR="00E339D0">
        <w:rPr>
          <w:rFonts w:ascii="ArialMT" w:eastAsiaTheme="minorHAnsi" w:hAnsi="ArialMT" w:cs="ArialMT"/>
          <w:sz w:val="18"/>
          <w:szCs w:val="18"/>
        </w:rPr>
        <w:t>P</w:t>
      </w:r>
      <w:r w:rsidRPr="00FB43E3">
        <w:rPr>
          <w:rFonts w:ascii="ArialMT" w:eastAsiaTheme="minorHAnsi" w:hAnsi="ArialMT" w:cs="ArialMT"/>
          <w:sz w:val="18"/>
          <w:szCs w:val="18"/>
        </w:rPr>
        <w:t>LO.</w:t>
      </w:r>
    </w:p>
    <w:p w:rsidR="00C917E3" w:rsidRDefault="00E339D0" w:rsidP="00FB43E3">
      <w:pPr>
        <w:autoSpaceDE w:val="0"/>
        <w:autoSpaceDN w:val="0"/>
        <w:adjustRightInd w:val="0"/>
        <w:spacing w:after="0" w:line="240" w:lineRule="auto"/>
        <w:rPr>
          <w:rFonts w:ascii="ArialMT" w:eastAsiaTheme="minorHAnsi" w:hAnsi="ArialMT" w:cs="ArialMT"/>
          <w:b/>
          <w:sz w:val="18"/>
          <w:szCs w:val="18"/>
        </w:rPr>
      </w:pPr>
      <w:r>
        <w:rPr>
          <w:rFonts w:ascii="ArialMT" w:eastAsiaTheme="minorHAnsi" w:hAnsi="ArialMT" w:cs="ArialMT"/>
          <w:sz w:val="18"/>
          <w:szCs w:val="18"/>
        </w:rPr>
        <w:t xml:space="preserve">                 </w:t>
      </w:r>
      <w:r w:rsidR="00065B93">
        <w:rPr>
          <w:rFonts w:ascii="ArialMT" w:eastAsiaTheme="minorHAnsi" w:hAnsi="ArialMT" w:cs="ArialMT"/>
          <w:b/>
          <w:sz w:val="18"/>
          <w:szCs w:val="18"/>
        </w:rPr>
        <w:t xml:space="preserve">According to the latest IRP data, </w:t>
      </w:r>
      <w:r w:rsidR="00C917E3">
        <w:rPr>
          <w:rFonts w:ascii="ArialMT" w:eastAsiaTheme="minorHAnsi" w:hAnsi="ArialMT" w:cs="ArialMT"/>
          <w:b/>
          <w:sz w:val="18"/>
          <w:szCs w:val="18"/>
        </w:rPr>
        <w:t>about 82% of the students who attempted the Agri B49 courses (leadership) succeeded with a “C” or better.  This is a little</w:t>
      </w:r>
    </w:p>
    <w:p w:rsidR="00DF198E" w:rsidRDefault="00C917E3" w:rsidP="00C917E3">
      <w:pPr>
        <w:autoSpaceDE w:val="0"/>
        <w:autoSpaceDN w:val="0"/>
        <w:adjustRightInd w:val="0"/>
        <w:spacing w:after="0" w:line="240" w:lineRule="auto"/>
        <w:rPr>
          <w:rFonts w:ascii="ArialMT" w:eastAsiaTheme="minorHAnsi" w:hAnsi="ArialMT" w:cs="ArialMT"/>
          <w:b/>
          <w:sz w:val="18"/>
          <w:szCs w:val="18"/>
        </w:rPr>
      </w:pPr>
      <w:r>
        <w:rPr>
          <w:rFonts w:ascii="ArialMT" w:eastAsiaTheme="minorHAnsi" w:hAnsi="ArialMT" w:cs="ArialMT"/>
          <w:b/>
          <w:sz w:val="18"/>
          <w:szCs w:val="18"/>
        </w:rPr>
        <w:t xml:space="preserve">                 better than the 80% from the last review cycle. </w:t>
      </w:r>
    </w:p>
    <w:p w:rsidR="00C05649" w:rsidRDefault="00C05649" w:rsidP="00C917E3">
      <w:pPr>
        <w:autoSpaceDE w:val="0"/>
        <w:autoSpaceDN w:val="0"/>
        <w:adjustRightInd w:val="0"/>
        <w:spacing w:after="0" w:line="240" w:lineRule="auto"/>
        <w:rPr>
          <w:rFonts w:ascii="ArialMT" w:eastAsiaTheme="minorHAnsi" w:hAnsi="ArialMT" w:cs="ArialMT"/>
          <w:sz w:val="18"/>
          <w:szCs w:val="18"/>
        </w:rPr>
      </w:pPr>
    </w:p>
    <w:p w:rsidR="00C917E3" w:rsidRPr="00C917E3" w:rsidRDefault="00DF198E" w:rsidP="00C917E3">
      <w:pPr>
        <w:autoSpaceDE w:val="0"/>
        <w:autoSpaceDN w:val="0"/>
        <w:adjustRightInd w:val="0"/>
        <w:spacing w:after="0" w:line="240" w:lineRule="auto"/>
        <w:rPr>
          <w:rFonts w:ascii="ArialMT" w:eastAsiaTheme="minorHAnsi" w:hAnsi="ArialMT" w:cs="ArialMT"/>
          <w:sz w:val="18"/>
          <w:szCs w:val="18"/>
        </w:rPr>
      </w:pPr>
      <w:r>
        <w:rPr>
          <w:rFonts w:ascii="ArialMT" w:eastAsiaTheme="minorHAnsi" w:hAnsi="ArialMT" w:cs="ArialMT"/>
          <w:sz w:val="18"/>
          <w:szCs w:val="18"/>
        </w:rPr>
        <w:t xml:space="preserve">           </w:t>
      </w:r>
      <w:r w:rsidR="00C917E3">
        <w:rPr>
          <w:rFonts w:ascii="ArialMT" w:eastAsiaTheme="minorHAnsi" w:hAnsi="ArialMT" w:cs="ArialMT"/>
          <w:sz w:val="18"/>
          <w:szCs w:val="18"/>
        </w:rPr>
        <w:t xml:space="preserve"> 2.  </w:t>
      </w:r>
      <w:r w:rsidR="00C917E3" w:rsidRPr="00C917E3">
        <w:rPr>
          <w:rFonts w:ascii="ArialMT" w:eastAsiaTheme="minorHAnsi" w:hAnsi="ArialMT" w:cs="ArialMT"/>
          <w:sz w:val="18"/>
          <w:szCs w:val="18"/>
        </w:rPr>
        <w:t>Master skills needed for baccalaureate level education or obtain a certificate in plant science at B.C.</w:t>
      </w:r>
    </w:p>
    <w:p w:rsidR="00C917E3" w:rsidRDefault="00C917E3" w:rsidP="00C917E3">
      <w:pPr>
        <w:autoSpaceDE w:val="0"/>
        <w:autoSpaceDN w:val="0"/>
        <w:adjustRightInd w:val="0"/>
        <w:spacing w:after="0" w:line="240" w:lineRule="auto"/>
        <w:rPr>
          <w:rFonts w:ascii="ArialMT" w:eastAsiaTheme="minorHAnsi" w:hAnsi="ArialMT" w:cs="ArialMT"/>
          <w:sz w:val="18"/>
          <w:szCs w:val="18"/>
        </w:rPr>
      </w:pPr>
      <w:r>
        <w:rPr>
          <w:rFonts w:ascii="Arial-ItalicMT" w:eastAsiaTheme="minorHAnsi" w:hAnsi="Arial-ItalicMT" w:cs="Arial-ItalicMT"/>
          <w:i/>
          <w:iCs/>
          <w:sz w:val="18"/>
          <w:szCs w:val="18"/>
        </w:rPr>
        <w:t xml:space="preserve">                 </w:t>
      </w:r>
      <w:r w:rsidRPr="00C917E3">
        <w:rPr>
          <w:rFonts w:ascii="Arial-ItalicMT" w:eastAsiaTheme="minorHAnsi" w:hAnsi="Arial-ItalicMT" w:cs="Arial-ItalicMT"/>
          <w:i/>
          <w:iCs/>
          <w:sz w:val="18"/>
          <w:szCs w:val="18"/>
        </w:rPr>
        <w:t xml:space="preserve">Assessment: </w:t>
      </w:r>
      <w:r w:rsidRPr="00C917E3">
        <w:rPr>
          <w:rFonts w:ascii="ArialMT" w:eastAsiaTheme="minorHAnsi" w:hAnsi="ArialMT" w:cs="ArialMT"/>
          <w:sz w:val="18"/>
          <w:szCs w:val="18"/>
        </w:rPr>
        <w:t>Track A.A., A.S., Certificate, and transfer rates for plant science from Datamart, IRP, and Perkens IV databases.</w:t>
      </w:r>
    </w:p>
    <w:p w:rsidR="00812E3A" w:rsidRDefault="00715618" w:rsidP="00045DD7">
      <w:pPr>
        <w:autoSpaceDE w:val="0"/>
        <w:autoSpaceDN w:val="0"/>
        <w:adjustRightInd w:val="0"/>
        <w:spacing w:after="0" w:line="240" w:lineRule="auto"/>
        <w:rPr>
          <w:rFonts w:ascii="ArialMT" w:eastAsiaTheme="minorHAnsi" w:hAnsi="ArialMT" w:cs="ArialMT"/>
          <w:b/>
          <w:sz w:val="18"/>
          <w:szCs w:val="18"/>
        </w:rPr>
      </w:pPr>
      <w:r>
        <w:rPr>
          <w:rFonts w:ascii="ArialMT" w:eastAsiaTheme="minorHAnsi" w:hAnsi="ArialMT" w:cs="ArialMT"/>
          <w:sz w:val="18"/>
          <w:szCs w:val="18"/>
        </w:rPr>
        <w:t xml:space="preserve">                 </w:t>
      </w:r>
      <w:r>
        <w:rPr>
          <w:rFonts w:ascii="ArialMT" w:eastAsiaTheme="minorHAnsi" w:hAnsi="ArialMT" w:cs="ArialMT"/>
          <w:b/>
          <w:sz w:val="18"/>
          <w:szCs w:val="18"/>
        </w:rPr>
        <w:t xml:space="preserve">The total </w:t>
      </w:r>
      <w:r w:rsidR="00812E3A">
        <w:rPr>
          <w:rFonts w:ascii="ArialMT" w:eastAsiaTheme="minorHAnsi" w:hAnsi="ArialMT" w:cs="ArialMT"/>
          <w:b/>
          <w:sz w:val="18"/>
          <w:szCs w:val="18"/>
        </w:rPr>
        <w:t xml:space="preserve">BC </w:t>
      </w:r>
      <w:r>
        <w:rPr>
          <w:rFonts w:ascii="ArialMT" w:eastAsiaTheme="minorHAnsi" w:hAnsi="ArialMT" w:cs="ArialMT"/>
          <w:b/>
          <w:sz w:val="18"/>
          <w:szCs w:val="18"/>
        </w:rPr>
        <w:t>Plant</w:t>
      </w:r>
      <w:r w:rsidR="002A192D">
        <w:rPr>
          <w:rFonts w:ascii="ArialMT" w:eastAsiaTheme="minorHAnsi" w:hAnsi="ArialMT" w:cs="ArialMT"/>
          <w:b/>
          <w:sz w:val="18"/>
          <w:szCs w:val="18"/>
        </w:rPr>
        <w:t xml:space="preserve"> </w:t>
      </w:r>
      <w:r>
        <w:rPr>
          <w:rFonts w:ascii="ArialMT" w:eastAsiaTheme="minorHAnsi" w:hAnsi="ArialMT" w:cs="ArialMT"/>
          <w:b/>
          <w:sz w:val="18"/>
          <w:szCs w:val="18"/>
        </w:rPr>
        <w:t xml:space="preserve">Science awards (AA, AS, CA) went up from </w:t>
      </w:r>
      <w:r w:rsidR="00842BAC">
        <w:rPr>
          <w:rFonts w:ascii="ArialMT" w:eastAsiaTheme="minorHAnsi" w:hAnsi="ArialMT" w:cs="ArialMT"/>
          <w:b/>
          <w:sz w:val="18"/>
          <w:szCs w:val="18"/>
        </w:rPr>
        <w:t>eight</w:t>
      </w:r>
      <w:r>
        <w:rPr>
          <w:rFonts w:ascii="ArialMT" w:eastAsiaTheme="minorHAnsi" w:hAnsi="ArialMT" w:cs="ArialMT"/>
          <w:b/>
          <w:sz w:val="18"/>
          <w:szCs w:val="18"/>
        </w:rPr>
        <w:t xml:space="preserve"> to </w:t>
      </w:r>
      <w:r w:rsidR="00842BAC">
        <w:rPr>
          <w:rFonts w:ascii="ArialMT" w:eastAsiaTheme="minorHAnsi" w:hAnsi="ArialMT" w:cs="ArialMT"/>
          <w:b/>
          <w:sz w:val="18"/>
          <w:szCs w:val="18"/>
        </w:rPr>
        <w:t>nine</w:t>
      </w:r>
      <w:r>
        <w:rPr>
          <w:rFonts w:ascii="ArialMT" w:eastAsiaTheme="minorHAnsi" w:hAnsi="ArialMT" w:cs="ArialMT"/>
          <w:b/>
          <w:sz w:val="18"/>
          <w:szCs w:val="18"/>
        </w:rPr>
        <w:t xml:space="preserve"> </w:t>
      </w:r>
      <w:r w:rsidR="00045DD7">
        <w:rPr>
          <w:rFonts w:ascii="ArialMT" w:eastAsiaTheme="minorHAnsi" w:hAnsi="ArialMT" w:cs="ArialMT"/>
          <w:b/>
          <w:sz w:val="18"/>
          <w:szCs w:val="18"/>
        </w:rPr>
        <w:t>from 2014 to 2015. This is a graduation rate of only about 30% for a two year</w:t>
      </w:r>
    </w:p>
    <w:p w:rsidR="00812E3A" w:rsidRDefault="00812E3A" w:rsidP="00045DD7">
      <w:pPr>
        <w:autoSpaceDE w:val="0"/>
        <w:autoSpaceDN w:val="0"/>
        <w:adjustRightInd w:val="0"/>
        <w:spacing w:after="0" w:line="240" w:lineRule="auto"/>
        <w:rPr>
          <w:rFonts w:ascii="ArialMT" w:eastAsiaTheme="minorHAnsi" w:hAnsi="ArialMT" w:cs="ArialMT"/>
          <w:b/>
          <w:sz w:val="18"/>
          <w:szCs w:val="18"/>
        </w:rPr>
      </w:pPr>
      <w:r>
        <w:rPr>
          <w:rFonts w:ascii="ArialMT" w:eastAsiaTheme="minorHAnsi" w:hAnsi="ArialMT" w:cs="ArialMT"/>
          <w:b/>
          <w:sz w:val="18"/>
          <w:szCs w:val="18"/>
        </w:rPr>
        <w:t xml:space="preserve">                </w:t>
      </w:r>
      <w:r w:rsidR="00045DD7">
        <w:rPr>
          <w:rFonts w:ascii="ArialMT" w:eastAsiaTheme="minorHAnsi" w:hAnsi="ArialMT" w:cs="ArialMT"/>
          <w:b/>
          <w:sz w:val="18"/>
          <w:szCs w:val="18"/>
        </w:rPr>
        <w:t xml:space="preserve"> period.</w:t>
      </w:r>
      <w:r w:rsidR="00732CB5">
        <w:rPr>
          <w:rFonts w:ascii="ArialMT" w:eastAsiaTheme="minorHAnsi" w:hAnsi="ArialMT" w:cs="ArialMT"/>
          <w:b/>
          <w:sz w:val="18"/>
          <w:szCs w:val="18"/>
        </w:rPr>
        <w:t xml:space="preserve"> However, many students take more than two years to graduate.  Calculating reliable graduation rates </w:t>
      </w:r>
      <w:r w:rsidR="00026C5C">
        <w:rPr>
          <w:rFonts w:ascii="ArialMT" w:eastAsiaTheme="minorHAnsi" w:hAnsi="ArialMT" w:cs="ArialMT"/>
          <w:b/>
          <w:sz w:val="18"/>
          <w:szCs w:val="18"/>
        </w:rPr>
        <w:t>of</w:t>
      </w:r>
      <w:r w:rsidR="00732CB5">
        <w:rPr>
          <w:rFonts w:ascii="ArialMT" w:eastAsiaTheme="minorHAnsi" w:hAnsi="ArialMT" w:cs="ArialMT"/>
          <w:b/>
          <w:sz w:val="18"/>
          <w:szCs w:val="18"/>
        </w:rPr>
        <w:t xml:space="preserve"> Plant Science students is hard because the</w:t>
      </w:r>
    </w:p>
    <w:p w:rsidR="00812E3A" w:rsidRDefault="00812E3A" w:rsidP="00045DD7">
      <w:pPr>
        <w:autoSpaceDE w:val="0"/>
        <w:autoSpaceDN w:val="0"/>
        <w:adjustRightInd w:val="0"/>
        <w:spacing w:after="0" w:line="240" w:lineRule="auto"/>
        <w:rPr>
          <w:rFonts w:ascii="ArialMT" w:eastAsiaTheme="minorHAnsi" w:hAnsi="ArialMT" w:cs="ArialMT"/>
          <w:b/>
          <w:sz w:val="18"/>
          <w:szCs w:val="18"/>
        </w:rPr>
      </w:pPr>
      <w:r>
        <w:rPr>
          <w:rFonts w:ascii="ArialMT" w:eastAsiaTheme="minorHAnsi" w:hAnsi="ArialMT" w:cs="ArialMT"/>
          <w:b/>
          <w:sz w:val="18"/>
          <w:szCs w:val="18"/>
        </w:rPr>
        <w:t xml:space="preserve">   </w:t>
      </w:r>
      <w:r w:rsidR="00732CB5">
        <w:rPr>
          <w:rFonts w:ascii="ArialMT" w:eastAsiaTheme="minorHAnsi" w:hAnsi="ArialMT" w:cs="ArialMT"/>
          <w:b/>
          <w:sz w:val="18"/>
          <w:szCs w:val="18"/>
        </w:rPr>
        <w:t xml:space="preserve"> </w:t>
      </w:r>
      <w:r>
        <w:rPr>
          <w:rFonts w:ascii="ArialMT" w:eastAsiaTheme="minorHAnsi" w:hAnsi="ArialMT" w:cs="ArialMT"/>
          <w:b/>
          <w:sz w:val="18"/>
          <w:szCs w:val="18"/>
        </w:rPr>
        <w:t xml:space="preserve">             </w:t>
      </w:r>
      <w:r w:rsidR="00732CB5">
        <w:rPr>
          <w:rFonts w:ascii="ArialMT" w:eastAsiaTheme="minorHAnsi" w:hAnsi="ArialMT" w:cs="ArialMT"/>
          <w:b/>
          <w:sz w:val="18"/>
          <w:szCs w:val="18"/>
        </w:rPr>
        <w:t>number of majors has been increasing rapidly in the last five years and many of those students are part time.</w:t>
      </w:r>
      <w:r w:rsidR="00842BAC">
        <w:rPr>
          <w:rFonts w:ascii="ArialMT" w:eastAsiaTheme="minorHAnsi" w:hAnsi="ArialMT" w:cs="ArialMT"/>
          <w:b/>
          <w:sz w:val="18"/>
          <w:szCs w:val="18"/>
        </w:rPr>
        <w:t xml:space="preserve">  Also, graduation numbers have fluctuated</w:t>
      </w:r>
    </w:p>
    <w:p w:rsidR="00715618" w:rsidRDefault="00812E3A" w:rsidP="00045DD7">
      <w:pPr>
        <w:autoSpaceDE w:val="0"/>
        <w:autoSpaceDN w:val="0"/>
        <w:adjustRightInd w:val="0"/>
        <w:spacing w:after="0" w:line="240" w:lineRule="auto"/>
        <w:rPr>
          <w:rFonts w:ascii="ArialMT" w:eastAsiaTheme="minorHAnsi" w:hAnsi="ArialMT" w:cs="ArialMT"/>
          <w:b/>
          <w:sz w:val="18"/>
          <w:szCs w:val="18"/>
        </w:rPr>
      </w:pPr>
      <w:r>
        <w:rPr>
          <w:rFonts w:ascii="ArialMT" w:eastAsiaTheme="minorHAnsi" w:hAnsi="ArialMT" w:cs="ArialMT"/>
          <w:b/>
          <w:sz w:val="18"/>
          <w:szCs w:val="18"/>
        </w:rPr>
        <w:t xml:space="preserve">                </w:t>
      </w:r>
      <w:r w:rsidR="00842BAC">
        <w:rPr>
          <w:rFonts w:ascii="ArialMT" w:eastAsiaTheme="minorHAnsi" w:hAnsi="ArialMT" w:cs="ArialMT"/>
          <w:b/>
          <w:sz w:val="18"/>
          <w:szCs w:val="18"/>
        </w:rPr>
        <w:t xml:space="preserve"> wildly from year to year, from a low of one in 2012 to a high of nine in 2015.</w:t>
      </w:r>
    </w:p>
    <w:p w:rsidR="00527ED9" w:rsidRDefault="00527ED9" w:rsidP="00045DD7">
      <w:pPr>
        <w:autoSpaceDE w:val="0"/>
        <w:autoSpaceDN w:val="0"/>
        <w:adjustRightInd w:val="0"/>
        <w:spacing w:after="0" w:line="240" w:lineRule="auto"/>
        <w:rPr>
          <w:rFonts w:ascii="ArialMT" w:eastAsiaTheme="minorHAnsi" w:hAnsi="ArialMT" w:cs="ArialMT"/>
          <w:b/>
          <w:sz w:val="18"/>
          <w:szCs w:val="18"/>
        </w:rPr>
      </w:pPr>
    </w:p>
    <w:p w:rsidR="00527ED9" w:rsidRPr="00527ED9" w:rsidRDefault="00527ED9" w:rsidP="00527ED9">
      <w:pPr>
        <w:autoSpaceDE w:val="0"/>
        <w:autoSpaceDN w:val="0"/>
        <w:adjustRightInd w:val="0"/>
        <w:spacing w:after="0" w:line="240" w:lineRule="auto"/>
        <w:rPr>
          <w:rFonts w:ascii="ArialMT" w:eastAsiaTheme="minorHAnsi" w:hAnsi="ArialMT" w:cs="ArialMT"/>
          <w:sz w:val="18"/>
          <w:szCs w:val="18"/>
        </w:rPr>
      </w:pPr>
      <w:r>
        <w:rPr>
          <w:rFonts w:ascii="ArialMT" w:eastAsiaTheme="minorHAnsi" w:hAnsi="ArialMT" w:cs="ArialMT"/>
          <w:b/>
          <w:sz w:val="18"/>
          <w:szCs w:val="18"/>
        </w:rPr>
        <w:t xml:space="preserve">           </w:t>
      </w:r>
      <w:r>
        <w:rPr>
          <w:rFonts w:ascii="ArialMT" w:eastAsiaTheme="minorHAnsi" w:hAnsi="ArialMT" w:cs="ArialMT"/>
          <w:sz w:val="18"/>
          <w:szCs w:val="18"/>
        </w:rPr>
        <w:t xml:space="preserve">3.  </w:t>
      </w:r>
      <w:r w:rsidRPr="00527ED9">
        <w:rPr>
          <w:rFonts w:ascii="ArialMT" w:eastAsiaTheme="minorHAnsi" w:hAnsi="ArialMT" w:cs="ArialMT"/>
          <w:sz w:val="18"/>
          <w:szCs w:val="18"/>
        </w:rPr>
        <w:t>Demonstrate specific skills within the plant science discipline needed for employment.</w:t>
      </w:r>
    </w:p>
    <w:p w:rsidR="00C97D93" w:rsidRDefault="00527ED9" w:rsidP="00527ED9">
      <w:pPr>
        <w:autoSpaceDE w:val="0"/>
        <w:autoSpaceDN w:val="0"/>
        <w:adjustRightInd w:val="0"/>
        <w:spacing w:after="0" w:line="240" w:lineRule="auto"/>
        <w:rPr>
          <w:rFonts w:ascii="Arial-ItalicMT" w:eastAsiaTheme="minorHAnsi" w:hAnsi="Arial-ItalicMT" w:cs="Arial-ItalicMT"/>
          <w:b/>
          <w:iCs/>
          <w:sz w:val="18"/>
          <w:szCs w:val="18"/>
        </w:rPr>
      </w:pPr>
      <w:r>
        <w:rPr>
          <w:rFonts w:ascii="Arial-ItalicMT" w:eastAsiaTheme="minorHAnsi" w:hAnsi="Arial-ItalicMT" w:cs="Arial-ItalicMT"/>
          <w:i/>
          <w:iCs/>
          <w:sz w:val="18"/>
          <w:szCs w:val="18"/>
        </w:rPr>
        <w:t xml:space="preserve">               </w:t>
      </w:r>
      <w:r w:rsidR="00842BAC">
        <w:rPr>
          <w:rFonts w:ascii="Arial-ItalicMT" w:eastAsiaTheme="minorHAnsi" w:hAnsi="Arial-ItalicMT" w:cs="Arial-ItalicMT"/>
          <w:iCs/>
          <w:sz w:val="18"/>
          <w:szCs w:val="18"/>
        </w:rPr>
        <w:t xml:space="preserve"> </w:t>
      </w:r>
      <w:r w:rsidR="00026C5C" w:rsidRPr="00026C5C">
        <w:rPr>
          <w:rFonts w:ascii="Arial-ItalicMT" w:eastAsiaTheme="minorHAnsi" w:hAnsi="Arial-ItalicMT" w:cs="Arial-ItalicMT"/>
          <w:b/>
          <w:iCs/>
          <w:sz w:val="18"/>
          <w:szCs w:val="18"/>
        </w:rPr>
        <w:t>The s</w:t>
      </w:r>
      <w:r w:rsidR="0008154F" w:rsidRPr="00026C5C">
        <w:rPr>
          <w:rFonts w:ascii="Arial-ItalicMT" w:eastAsiaTheme="minorHAnsi" w:hAnsi="Arial-ItalicMT" w:cs="Arial-ItalicMT"/>
          <w:b/>
          <w:iCs/>
          <w:sz w:val="18"/>
          <w:szCs w:val="18"/>
        </w:rPr>
        <w:t>uccess</w:t>
      </w:r>
      <w:r w:rsidR="0008154F">
        <w:rPr>
          <w:rFonts w:ascii="Arial-ItalicMT" w:eastAsiaTheme="minorHAnsi" w:hAnsi="Arial-ItalicMT" w:cs="Arial-ItalicMT"/>
          <w:b/>
          <w:iCs/>
          <w:sz w:val="18"/>
          <w:szCs w:val="18"/>
        </w:rPr>
        <w:t xml:space="preserve"> and retention rates </w:t>
      </w:r>
      <w:r w:rsidR="00026C5C">
        <w:rPr>
          <w:rFonts w:ascii="Arial-ItalicMT" w:eastAsiaTheme="minorHAnsi" w:hAnsi="Arial-ItalicMT" w:cs="Arial-ItalicMT"/>
          <w:b/>
          <w:iCs/>
          <w:sz w:val="18"/>
          <w:szCs w:val="18"/>
        </w:rPr>
        <w:t>of</w:t>
      </w:r>
      <w:r w:rsidR="0008154F">
        <w:rPr>
          <w:rFonts w:ascii="Arial-ItalicMT" w:eastAsiaTheme="minorHAnsi" w:hAnsi="Arial-ItalicMT" w:cs="Arial-ItalicMT"/>
          <w:b/>
          <w:iCs/>
          <w:sz w:val="18"/>
          <w:szCs w:val="18"/>
        </w:rPr>
        <w:t xml:space="preserve"> </w:t>
      </w:r>
      <w:r w:rsidR="00C97D93">
        <w:rPr>
          <w:rFonts w:ascii="Arial-ItalicMT" w:eastAsiaTheme="minorHAnsi" w:hAnsi="Arial-ItalicMT" w:cs="Arial-ItalicMT"/>
          <w:b/>
          <w:iCs/>
          <w:sz w:val="18"/>
          <w:szCs w:val="18"/>
        </w:rPr>
        <w:t xml:space="preserve">students in </w:t>
      </w:r>
      <w:r w:rsidR="0008154F">
        <w:rPr>
          <w:rFonts w:ascii="Arial-ItalicMT" w:eastAsiaTheme="minorHAnsi" w:hAnsi="Arial-ItalicMT" w:cs="Arial-ItalicMT"/>
          <w:b/>
          <w:iCs/>
          <w:sz w:val="18"/>
          <w:szCs w:val="18"/>
        </w:rPr>
        <w:t>plant science</w:t>
      </w:r>
      <w:r w:rsidR="00F217C7">
        <w:rPr>
          <w:rFonts w:ascii="Arial-ItalicMT" w:eastAsiaTheme="minorHAnsi" w:hAnsi="Arial-ItalicMT" w:cs="Arial-ItalicMT"/>
          <w:b/>
          <w:iCs/>
          <w:sz w:val="18"/>
          <w:szCs w:val="18"/>
        </w:rPr>
        <w:t xml:space="preserve"> courses ha</w:t>
      </w:r>
      <w:r w:rsidR="00026C5C">
        <w:rPr>
          <w:rFonts w:ascii="Arial-ItalicMT" w:eastAsiaTheme="minorHAnsi" w:hAnsi="Arial-ItalicMT" w:cs="Arial-ItalicMT"/>
          <w:b/>
          <w:iCs/>
          <w:sz w:val="18"/>
          <w:szCs w:val="18"/>
        </w:rPr>
        <w:t>ve</w:t>
      </w:r>
      <w:r w:rsidR="00F217C7">
        <w:rPr>
          <w:rFonts w:ascii="Arial-ItalicMT" w:eastAsiaTheme="minorHAnsi" w:hAnsi="Arial-ItalicMT" w:cs="Arial-ItalicMT"/>
          <w:b/>
          <w:iCs/>
          <w:sz w:val="18"/>
          <w:szCs w:val="18"/>
        </w:rPr>
        <w:t xml:space="preserve"> been and continue </w:t>
      </w:r>
      <w:r w:rsidR="0008154F">
        <w:rPr>
          <w:rFonts w:ascii="Arial-ItalicMT" w:eastAsiaTheme="minorHAnsi" w:hAnsi="Arial-ItalicMT" w:cs="Arial-ItalicMT"/>
          <w:b/>
          <w:iCs/>
          <w:sz w:val="18"/>
          <w:szCs w:val="18"/>
        </w:rPr>
        <w:t xml:space="preserve">to be higher than the average of the college.  </w:t>
      </w:r>
      <w:r w:rsidR="00F217C7">
        <w:rPr>
          <w:rFonts w:ascii="Arial-ItalicMT" w:eastAsiaTheme="minorHAnsi" w:hAnsi="Arial-ItalicMT" w:cs="Arial-ItalicMT"/>
          <w:b/>
          <w:iCs/>
          <w:sz w:val="18"/>
          <w:szCs w:val="18"/>
        </w:rPr>
        <w:t>The average</w:t>
      </w:r>
    </w:p>
    <w:p w:rsidR="00C97D93" w:rsidRDefault="00C97D93" w:rsidP="00527ED9">
      <w:pPr>
        <w:autoSpaceDE w:val="0"/>
        <w:autoSpaceDN w:val="0"/>
        <w:adjustRightInd w:val="0"/>
        <w:spacing w:after="0" w:line="240" w:lineRule="auto"/>
        <w:rPr>
          <w:rFonts w:ascii="Arial-ItalicMT" w:eastAsiaTheme="minorHAnsi" w:hAnsi="Arial-ItalicMT" w:cs="Arial-ItalicMT"/>
          <w:b/>
          <w:iCs/>
          <w:sz w:val="18"/>
          <w:szCs w:val="18"/>
        </w:rPr>
      </w:pPr>
      <w:r>
        <w:rPr>
          <w:rFonts w:ascii="Arial-ItalicMT" w:eastAsiaTheme="minorHAnsi" w:hAnsi="Arial-ItalicMT" w:cs="Arial-ItalicMT"/>
          <w:b/>
          <w:iCs/>
          <w:sz w:val="18"/>
          <w:szCs w:val="18"/>
        </w:rPr>
        <w:t xml:space="preserve">               </w:t>
      </w:r>
      <w:r w:rsidR="00F217C7">
        <w:rPr>
          <w:rFonts w:ascii="Arial-ItalicMT" w:eastAsiaTheme="minorHAnsi" w:hAnsi="Arial-ItalicMT" w:cs="Arial-ItalicMT"/>
          <w:b/>
          <w:iCs/>
          <w:sz w:val="18"/>
          <w:szCs w:val="18"/>
        </w:rPr>
        <w:t xml:space="preserve"> success rate </w:t>
      </w:r>
      <w:r w:rsidR="00026C5C">
        <w:rPr>
          <w:rFonts w:ascii="Arial-ItalicMT" w:eastAsiaTheme="minorHAnsi" w:hAnsi="Arial-ItalicMT" w:cs="Arial-ItalicMT"/>
          <w:b/>
          <w:iCs/>
          <w:sz w:val="18"/>
          <w:szCs w:val="18"/>
        </w:rPr>
        <w:t>of</w:t>
      </w:r>
      <w:r w:rsidR="00F217C7">
        <w:rPr>
          <w:rFonts w:ascii="Arial-ItalicMT" w:eastAsiaTheme="minorHAnsi" w:hAnsi="Arial-ItalicMT" w:cs="Arial-ItalicMT"/>
          <w:b/>
          <w:iCs/>
          <w:sz w:val="18"/>
          <w:szCs w:val="18"/>
        </w:rPr>
        <w:t xml:space="preserve"> </w:t>
      </w:r>
      <w:r>
        <w:rPr>
          <w:rFonts w:ascii="Arial-ItalicMT" w:eastAsiaTheme="minorHAnsi" w:hAnsi="Arial-ItalicMT" w:cs="Arial-ItalicMT"/>
          <w:b/>
          <w:iCs/>
          <w:sz w:val="18"/>
          <w:szCs w:val="18"/>
        </w:rPr>
        <w:t>students in</w:t>
      </w:r>
      <w:r w:rsidR="00F217C7">
        <w:rPr>
          <w:rFonts w:ascii="Arial-ItalicMT" w:eastAsiaTheme="minorHAnsi" w:hAnsi="Arial-ItalicMT" w:cs="Arial-ItalicMT"/>
          <w:b/>
          <w:iCs/>
          <w:sz w:val="18"/>
          <w:szCs w:val="18"/>
        </w:rPr>
        <w:t xml:space="preserve"> plant science courses has remained </w:t>
      </w:r>
      <w:r>
        <w:rPr>
          <w:rFonts w:ascii="Arial-ItalicMT" w:eastAsiaTheme="minorHAnsi" w:hAnsi="Arial-ItalicMT" w:cs="Arial-ItalicMT"/>
          <w:b/>
          <w:iCs/>
          <w:sz w:val="18"/>
          <w:szCs w:val="18"/>
        </w:rPr>
        <w:t>at about</w:t>
      </w:r>
      <w:r w:rsidR="00F217C7">
        <w:rPr>
          <w:rFonts w:ascii="Arial-ItalicMT" w:eastAsiaTheme="minorHAnsi" w:hAnsi="Arial-ItalicMT" w:cs="Arial-ItalicMT"/>
          <w:b/>
          <w:iCs/>
          <w:sz w:val="18"/>
          <w:szCs w:val="18"/>
        </w:rPr>
        <w:t xml:space="preserve"> 80% while college wide it is about 69%.  The average retention rate </w:t>
      </w:r>
      <w:r w:rsidR="00026C5C">
        <w:rPr>
          <w:rFonts w:ascii="Arial-ItalicMT" w:eastAsiaTheme="minorHAnsi" w:hAnsi="Arial-ItalicMT" w:cs="Arial-ItalicMT"/>
          <w:b/>
          <w:iCs/>
          <w:sz w:val="18"/>
          <w:szCs w:val="18"/>
        </w:rPr>
        <w:t>of</w:t>
      </w:r>
      <w:r w:rsidR="00F217C7">
        <w:rPr>
          <w:rFonts w:ascii="Arial-ItalicMT" w:eastAsiaTheme="minorHAnsi" w:hAnsi="Arial-ItalicMT" w:cs="Arial-ItalicMT"/>
          <w:b/>
          <w:iCs/>
          <w:sz w:val="18"/>
          <w:szCs w:val="18"/>
        </w:rPr>
        <w:t xml:space="preserve"> </w:t>
      </w:r>
      <w:r>
        <w:rPr>
          <w:rFonts w:ascii="Arial-ItalicMT" w:eastAsiaTheme="minorHAnsi" w:hAnsi="Arial-ItalicMT" w:cs="Arial-ItalicMT"/>
          <w:b/>
          <w:iCs/>
          <w:sz w:val="18"/>
          <w:szCs w:val="18"/>
        </w:rPr>
        <w:t>students in</w:t>
      </w:r>
    </w:p>
    <w:p w:rsidR="00527ED9" w:rsidRDefault="00C97D93" w:rsidP="00527ED9">
      <w:pPr>
        <w:autoSpaceDE w:val="0"/>
        <w:autoSpaceDN w:val="0"/>
        <w:adjustRightInd w:val="0"/>
        <w:spacing w:after="0" w:line="240" w:lineRule="auto"/>
        <w:rPr>
          <w:rFonts w:ascii="Arial-ItalicMT" w:eastAsiaTheme="minorHAnsi" w:hAnsi="Arial-ItalicMT" w:cs="Arial-ItalicMT"/>
          <w:b/>
          <w:iCs/>
          <w:sz w:val="18"/>
          <w:szCs w:val="18"/>
        </w:rPr>
      </w:pPr>
      <w:r>
        <w:rPr>
          <w:rFonts w:ascii="Arial-ItalicMT" w:eastAsiaTheme="minorHAnsi" w:hAnsi="Arial-ItalicMT" w:cs="Arial-ItalicMT"/>
          <w:b/>
          <w:iCs/>
          <w:sz w:val="18"/>
          <w:szCs w:val="18"/>
        </w:rPr>
        <w:t xml:space="preserve">                </w:t>
      </w:r>
      <w:r w:rsidR="00F217C7">
        <w:rPr>
          <w:rFonts w:ascii="Arial-ItalicMT" w:eastAsiaTheme="minorHAnsi" w:hAnsi="Arial-ItalicMT" w:cs="Arial-ItalicMT"/>
          <w:b/>
          <w:iCs/>
          <w:sz w:val="18"/>
          <w:szCs w:val="18"/>
        </w:rPr>
        <w:t>plant science courses has remained</w:t>
      </w:r>
      <w:r>
        <w:rPr>
          <w:rFonts w:ascii="Arial-ItalicMT" w:eastAsiaTheme="minorHAnsi" w:hAnsi="Arial-ItalicMT" w:cs="Arial-ItalicMT"/>
          <w:b/>
          <w:iCs/>
          <w:sz w:val="18"/>
          <w:szCs w:val="18"/>
        </w:rPr>
        <w:t xml:space="preserve"> </w:t>
      </w:r>
      <w:r w:rsidR="00F217C7">
        <w:rPr>
          <w:rFonts w:ascii="Arial-ItalicMT" w:eastAsiaTheme="minorHAnsi" w:hAnsi="Arial-ItalicMT" w:cs="Arial-ItalicMT"/>
          <w:b/>
          <w:iCs/>
          <w:sz w:val="18"/>
          <w:szCs w:val="18"/>
        </w:rPr>
        <w:t xml:space="preserve"> </w:t>
      </w:r>
      <w:r>
        <w:rPr>
          <w:rFonts w:ascii="Arial-ItalicMT" w:eastAsiaTheme="minorHAnsi" w:hAnsi="Arial-ItalicMT" w:cs="Arial-ItalicMT"/>
          <w:b/>
          <w:iCs/>
          <w:sz w:val="18"/>
          <w:szCs w:val="18"/>
        </w:rPr>
        <w:t>at about</w:t>
      </w:r>
      <w:r w:rsidR="00F217C7">
        <w:rPr>
          <w:rFonts w:ascii="Arial-ItalicMT" w:eastAsiaTheme="minorHAnsi" w:hAnsi="Arial-ItalicMT" w:cs="Arial-ItalicMT"/>
          <w:b/>
          <w:iCs/>
          <w:sz w:val="18"/>
          <w:szCs w:val="18"/>
        </w:rPr>
        <w:t xml:space="preserve"> 90% </w:t>
      </w:r>
      <w:r>
        <w:rPr>
          <w:rFonts w:ascii="Arial-ItalicMT" w:eastAsiaTheme="minorHAnsi" w:hAnsi="Arial-ItalicMT" w:cs="Arial-ItalicMT"/>
          <w:b/>
          <w:iCs/>
          <w:sz w:val="18"/>
          <w:szCs w:val="18"/>
        </w:rPr>
        <w:t>while college wide it is about 86%.</w:t>
      </w:r>
    </w:p>
    <w:p w:rsidR="006340FF" w:rsidRPr="00B85E64" w:rsidRDefault="006340FF" w:rsidP="00FB43E3">
      <w:pPr>
        <w:pStyle w:val="ListParagraph"/>
        <w:numPr>
          <w:ilvl w:val="1"/>
          <w:numId w:val="13"/>
        </w:numPr>
        <w:spacing w:after="0" w:line="240" w:lineRule="auto"/>
        <w:rPr>
          <w:rFonts w:cstheme="minorHAnsi"/>
        </w:rPr>
      </w:pPr>
      <w:r w:rsidRPr="00E04250">
        <w:lastRenderedPageBreak/>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B85E64" w:rsidRPr="00B85E64" w:rsidRDefault="00B85E64" w:rsidP="00B85E64">
      <w:pPr>
        <w:pStyle w:val="ListParagraph"/>
        <w:spacing w:after="0" w:line="240" w:lineRule="auto"/>
        <w:ind w:left="360"/>
        <w:rPr>
          <w:rFonts w:cstheme="minorHAnsi"/>
          <w:sz w:val="10"/>
        </w:rPr>
      </w:pPr>
    </w:p>
    <w:p w:rsidR="00F563BF" w:rsidRDefault="007F49A5" w:rsidP="00F563BF">
      <w:pPr>
        <w:pStyle w:val="ListParagraph"/>
        <w:spacing w:after="0" w:line="240" w:lineRule="auto"/>
        <w:ind w:left="360"/>
        <w:rPr>
          <w:b/>
        </w:rPr>
      </w:pPr>
      <w:r>
        <w:rPr>
          <w:b/>
        </w:rPr>
        <w:t xml:space="preserve">1) </w:t>
      </w:r>
      <w:r w:rsidR="00F563BF">
        <w:rPr>
          <w:b/>
        </w:rPr>
        <w:t xml:space="preserve">There are now 60 students majoring in </w:t>
      </w:r>
      <w:r w:rsidR="002A192D">
        <w:rPr>
          <w:b/>
        </w:rPr>
        <w:t>p</w:t>
      </w:r>
      <w:r w:rsidR="00F563BF">
        <w:rPr>
          <w:b/>
        </w:rPr>
        <w:t xml:space="preserve">lant </w:t>
      </w:r>
      <w:r w:rsidR="002A192D">
        <w:rPr>
          <w:b/>
        </w:rPr>
        <w:t>s</w:t>
      </w:r>
      <w:r w:rsidR="00F563BF">
        <w:rPr>
          <w:b/>
        </w:rPr>
        <w:t xml:space="preserve">cience at BC.  Although the numbers have increased over the past five years, we feel that there should be many more majors given that </w:t>
      </w:r>
      <w:r w:rsidR="00FF1766">
        <w:rPr>
          <w:b/>
        </w:rPr>
        <w:t xml:space="preserve">there </w:t>
      </w:r>
      <w:r w:rsidR="00F563BF">
        <w:rPr>
          <w:b/>
        </w:rPr>
        <w:t xml:space="preserve">are more than </w:t>
      </w:r>
      <w:r w:rsidR="0096077B">
        <w:rPr>
          <w:b/>
        </w:rPr>
        <w:t>100</w:t>
      </w:r>
      <w:r w:rsidR="00F563BF">
        <w:rPr>
          <w:b/>
        </w:rPr>
        <w:t xml:space="preserve"> </w:t>
      </w:r>
      <w:r w:rsidR="00FF1766">
        <w:rPr>
          <w:b/>
        </w:rPr>
        <w:t>new and replacement</w:t>
      </w:r>
      <w:r w:rsidR="00F563BF">
        <w:rPr>
          <w:b/>
        </w:rPr>
        <w:t xml:space="preserve"> plant science jobs open in the area </w:t>
      </w:r>
      <w:r w:rsidR="00F563BF" w:rsidRPr="00FF1766">
        <w:rPr>
          <w:b/>
          <w:u w:val="single"/>
        </w:rPr>
        <w:t>each year</w:t>
      </w:r>
      <w:r w:rsidR="00F563BF">
        <w:rPr>
          <w:b/>
        </w:rPr>
        <w:t xml:space="preserve"> according to </w:t>
      </w:r>
      <w:r w:rsidR="0096077B">
        <w:rPr>
          <w:b/>
        </w:rPr>
        <w:t>the EMSI data for 2014.</w:t>
      </w:r>
      <w:r w:rsidR="00FF1766">
        <w:rPr>
          <w:b/>
        </w:rPr>
        <w:t xml:space="preserve"> Because of this, one of our continued requests is for funding for outreach activities, including hosting FFA contests and open house days for regional high schools.  We know that there is a perception by locals, especially the </w:t>
      </w:r>
      <w:r w:rsidR="00172FF0">
        <w:rPr>
          <w:b/>
        </w:rPr>
        <w:t>c</w:t>
      </w:r>
      <w:r w:rsidR="00797FE0">
        <w:rPr>
          <w:b/>
        </w:rPr>
        <w:t>hildren of farm laborers,  that</w:t>
      </w:r>
      <w:r w:rsidR="00FF1766">
        <w:rPr>
          <w:b/>
        </w:rPr>
        <w:t xml:space="preserve"> work in any field of agriculture leads to a life of low pay and drudgery.  </w:t>
      </w:r>
      <w:r w:rsidR="00172FF0">
        <w:rPr>
          <w:b/>
        </w:rPr>
        <w:t>We will continue to try and promote the fact that modern plant scientists are highly educated and well paid.</w:t>
      </w:r>
    </w:p>
    <w:p w:rsidR="00B85E64" w:rsidRPr="006252CD" w:rsidRDefault="00B85E64" w:rsidP="00F563BF">
      <w:pPr>
        <w:pStyle w:val="ListParagraph"/>
        <w:spacing w:after="0" w:line="240" w:lineRule="auto"/>
        <w:ind w:left="360"/>
        <w:rPr>
          <w:b/>
          <w:sz w:val="12"/>
        </w:rPr>
      </w:pPr>
    </w:p>
    <w:p w:rsidR="00B85E64" w:rsidRPr="00836352" w:rsidRDefault="007F49A5" w:rsidP="00F563BF">
      <w:pPr>
        <w:pStyle w:val="ListParagraph"/>
        <w:spacing w:after="0" w:line="240" w:lineRule="auto"/>
        <w:ind w:left="360"/>
        <w:rPr>
          <w:b/>
        </w:rPr>
      </w:pPr>
      <w:r>
        <w:rPr>
          <w:b/>
        </w:rPr>
        <w:t xml:space="preserve">2) We need to find out why our graduation rates in plant science are so low. We should be graduating 20 to 30 students each year, but only graduate </w:t>
      </w:r>
      <w:r w:rsidR="007575C1">
        <w:rPr>
          <w:b/>
        </w:rPr>
        <w:t xml:space="preserve">less than </w:t>
      </w:r>
      <w:r w:rsidR="00797FE0">
        <w:rPr>
          <w:b/>
        </w:rPr>
        <w:t xml:space="preserve">half of that number </w:t>
      </w:r>
      <w:r w:rsidR="007575C1">
        <w:rPr>
          <w:b/>
        </w:rPr>
        <w:t>on a good year</w:t>
      </w:r>
      <w:r>
        <w:rPr>
          <w:b/>
        </w:rPr>
        <w:t xml:space="preserve">.  </w:t>
      </w:r>
      <w:r w:rsidR="00797FE0">
        <w:rPr>
          <w:b/>
        </w:rPr>
        <w:t xml:space="preserve">We feel that the answer to this problem is to develop a program of </w:t>
      </w:r>
      <w:r w:rsidR="00797FE0" w:rsidRPr="00797FE0">
        <w:rPr>
          <w:b/>
          <w:u w:val="single"/>
        </w:rPr>
        <w:t>individual counseling</w:t>
      </w:r>
      <w:r w:rsidR="00797FE0">
        <w:rPr>
          <w:b/>
        </w:rPr>
        <w:t xml:space="preserve"> for the plant science students where we scrutinize and alleviate, as much as possible, their individual reasons for failure.</w:t>
      </w:r>
      <w:r w:rsidR="00836352">
        <w:rPr>
          <w:b/>
        </w:rPr>
        <w:t xml:space="preserve">  We are still trying to develop a </w:t>
      </w:r>
      <w:r w:rsidR="00836352">
        <w:rPr>
          <w:b/>
          <w:i/>
        </w:rPr>
        <w:t>Personal Communications Program</w:t>
      </w:r>
      <w:r w:rsidR="00836352">
        <w:rPr>
          <w:b/>
        </w:rPr>
        <w:t xml:space="preserve"> as per the 2014 APR</w:t>
      </w:r>
      <w:r w:rsidR="004364C2">
        <w:rPr>
          <w:b/>
        </w:rPr>
        <w:t xml:space="preserve"> and part of this program would be individualized counseling.</w:t>
      </w:r>
    </w:p>
    <w:p w:rsidR="00172FF0" w:rsidRPr="00F563BF" w:rsidRDefault="00172FF0" w:rsidP="00F563BF">
      <w:pPr>
        <w:pStyle w:val="ListParagraph"/>
        <w:spacing w:after="0" w:line="240" w:lineRule="auto"/>
        <w:ind w:left="360"/>
        <w:rPr>
          <w:rFonts w:cstheme="minorHAnsi"/>
          <w:b/>
        </w:rPr>
      </w:pPr>
    </w:p>
    <w:p w:rsidR="0087586F" w:rsidRPr="00576550" w:rsidRDefault="0087586F" w:rsidP="00FB43E3">
      <w:pPr>
        <w:pStyle w:val="ListParagraph"/>
        <w:numPr>
          <w:ilvl w:val="1"/>
          <w:numId w:val="13"/>
        </w:numPr>
        <w:spacing w:after="0" w:line="240" w:lineRule="auto"/>
        <w:rPr>
          <w:u w:val="single"/>
        </w:rPr>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 xml:space="preserve">Instructional programs can combine questions </w:t>
      </w:r>
      <w:r w:rsidR="00A6058F" w:rsidRPr="00576550">
        <w:rPr>
          <w:u w:val="single"/>
        </w:rPr>
        <w:t>C and D for one response (SLO/PLO/ILO).</w:t>
      </w:r>
    </w:p>
    <w:p w:rsidR="00B62617" w:rsidRPr="00B62617" w:rsidRDefault="00113E76" w:rsidP="00B62617">
      <w:pPr>
        <w:pStyle w:val="ListParagraph"/>
        <w:numPr>
          <w:ilvl w:val="1"/>
          <w:numId w:val="13"/>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FB43E3">
        <w:rPr>
          <w:rFonts w:cstheme="minorHAnsi"/>
        </w:rPr>
        <w:t>All Student Affairs and Administrative Services should respond.</w:t>
      </w:r>
    </w:p>
    <w:p w:rsidR="00B62617" w:rsidRDefault="00B62617" w:rsidP="00B62617">
      <w:pPr>
        <w:spacing w:after="0" w:line="240" w:lineRule="auto"/>
      </w:pPr>
    </w:p>
    <w:p w:rsidR="00E10CB2" w:rsidRDefault="00E10CB2" w:rsidP="008D68DF">
      <w:pPr>
        <w:spacing w:after="0" w:line="240" w:lineRule="auto"/>
        <w:ind w:left="360"/>
        <w:rPr>
          <w:b/>
        </w:rPr>
      </w:pPr>
    </w:p>
    <w:p w:rsidR="00E10CB2" w:rsidRDefault="008D68DF" w:rsidP="002B24F6">
      <w:pPr>
        <w:spacing w:after="0" w:line="240" w:lineRule="auto"/>
        <w:ind w:left="360"/>
        <w:rPr>
          <w:b/>
        </w:rPr>
      </w:pPr>
      <w:r w:rsidRPr="008D68DF">
        <w:rPr>
          <w:b/>
        </w:rPr>
        <w:t>We are in the process of mapping all plant scie</w:t>
      </w:r>
      <w:r>
        <w:rPr>
          <w:b/>
        </w:rPr>
        <w:t>nce (CRPS) course SLOs</w:t>
      </w:r>
      <w:r w:rsidRPr="008D68DF">
        <w:rPr>
          <w:b/>
        </w:rPr>
        <w:t xml:space="preserve">.  We have finished mapping </w:t>
      </w:r>
      <w:r w:rsidR="002A09BE">
        <w:rPr>
          <w:b/>
        </w:rPr>
        <w:t>five</w:t>
      </w:r>
      <w:r w:rsidRPr="008D68DF">
        <w:rPr>
          <w:b/>
        </w:rPr>
        <w:t xml:space="preserve"> out of eight courses.  An example is given below:</w:t>
      </w:r>
    </w:p>
    <w:p w:rsidR="002B24F6" w:rsidRPr="002B24F6" w:rsidRDefault="002B24F6" w:rsidP="002B24F6">
      <w:pPr>
        <w:spacing w:after="0" w:line="240" w:lineRule="auto"/>
        <w:ind w:left="360"/>
        <w:rPr>
          <w:b/>
          <w:sz w:val="20"/>
        </w:rPr>
      </w:pPr>
    </w:p>
    <w:p w:rsidR="00E10CB2" w:rsidRDefault="00E10CB2" w:rsidP="00E10CB2">
      <w:pPr>
        <w:ind w:left="4557" w:right="4536" w:hanging="1"/>
        <w:jc w:val="center"/>
        <w:rPr>
          <w:rFonts w:cs="Calibri"/>
          <w:sz w:val="36"/>
          <w:szCs w:val="36"/>
        </w:rPr>
      </w:pPr>
      <w:r>
        <w:rPr>
          <w:b/>
          <w:sz w:val="36"/>
        </w:rPr>
        <w:t>Crops B10 Plant</w:t>
      </w:r>
      <w:r>
        <w:rPr>
          <w:b/>
          <w:spacing w:val="-7"/>
          <w:sz w:val="36"/>
        </w:rPr>
        <w:t xml:space="preserve"> </w:t>
      </w:r>
      <w:r>
        <w:rPr>
          <w:b/>
          <w:sz w:val="36"/>
        </w:rPr>
        <w:t>Biology</w:t>
      </w:r>
    </w:p>
    <w:tbl>
      <w:tblPr>
        <w:tblW w:w="0" w:type="auto"/>
        <w:tblInd w:w="119" w:type="dxa"/>
        <w:tblLayout w:type="fixed"/>
        <w:tblCellMar>
          <w:left w:w="0" w:type="dxa"/>
          <w:right w:w="0" w:type="dxa"/>
        </w:tblCellMar>
        <w:tblLook w:val="01E0" w:firstRow="1" w:lastRow="1" w:firstColumn="1" w:lastColumn="1" w:noHBand="0" w:noVBand="0"/>
      </w:tblPr>
      <w:tblGrid>
        <w:gridCol w:w="5777"/>
        <w:gridCol w:w="2126"/>
        <w:gridCol w:w="1367"/>
        <w:gridCol w:w="2025"/>
        <w:gridCol w:w="3256"/>
      </w:tblGrid>
      <w:tr w:rsidR="00E10CB2" w:rsidTr="002B24F6">
        <w:trPr>
          <w:trHeight w:hRule="exact" w:val="414"/>
        </w:trPr>
        <w:tc>
          <w:tcPr>
            <w:tcW w:w="5777" w:type="dxa"/>
            <w:vMerge w:val="restart"/>
            <w:tcBorders>
              <w:top w:val="single" w:sz="24" w:space="0" w:color="4471C4"/>
              <w:left w:val="nil"/>
              <w:right w:val="single" w:sz="8" w:space="0" w:color="4471C4"/>
            </w:tcBorders>
          </w:tcPr>
          <w:p w:rsidR="00E10CB2" w:rsidRPr="002B24F6" w:rsidRDefault="00E10CB2" w:rsidP="00261948">
            <w:pPr>
              <w:pStyle w:val="TableParagraph"/>
              <w:spacing w:line="268" w:lineRule="exact"/>
              <w:ind w:left="511"/>
              <w:rPr>
                <w:rFonts w:ascii="Calibri" w:eastAsia="Calibri" w:hAnsi="Calibri" w:cs="Calibri"/>
              </w:rPr>
            </w:pPr>
            <w:r w:rsidRPr="002B24F6">
              <w:rPr>
                <w:rFonts w:ascii="Calibri"/>
                <w:b/>
              </w:rPr>
              <w:t>Student Learning Outcomes or</w:t>
            </w:r>
            <w:r w:rsidRPr="002B24F6">
              <w:rPr>
                <w:rFonts w:ascii="Calibri"/>
                <w:b/>
                <w:spacing w:val="-18"/>
              </w:rPr>
              <w:t xml:space="preserve"> </w:t>
            </w:r>
            <w:r w:rsidRPr="002B24F6">
              <w:rPr>
                <w:rFonts w:ascii="Calibri"/>
                <w:b/>
              </w:rPr>
              <w:t>AUO</w:t>
            </w:r>
          </w:p>
          <w:p w:rsidR="00E10CB2" w:rsidRPr="002B24F6" w:rsidRDefault="00E10CB2" w:rsidP="00E10CB2">
            <w:pPr>
              <w:pStyle w:val="TableParagraph"/>
              <w:numPr>
                <w:ilvl w:val="0"/>
                <w:numId w:val="28"/>
              </w:numPr>
              <w:tabs>
                <w:tab w:val="left" w:pos="327"/>
              </w:tabs>
              <w:spacing w:before="120"/>
              <w:ind w:right="170" w:firstLine="0"/>
              <w:rPr>
                <w:rFonts w:ascii="Calibri" w:eastAsia="Calibri" w:hAnsi="Calibri" w:cs="Calibri"/>
                <w:sz w:val="23"/>
                <w:szCs w:val="23"/>
              </w:rPr>
            </w:pPr>
            <w:r w:rsidRPr="002B24F6">
              <w:rPr>
                <w:rFonts w:ascii="Calibri"/>
                <w:b/>
                <w:sz w:val="23"/>
              </w:rPr>
              <w:t>The student will be able to describe the kingdoms studied in classical botany (plant biology) and name at least five practical products derived from</w:t>
            </w:r>
            <w:r w:rsidRPr="002B24F6">
              <w:rPr>
                <w:rFonts w:ascii="Calibri"/>
                <w:b/>
                <w:spacing w:val="-6"/>
                <w:sz w:val="23"/>
              </w:rPr>
              <w:t xml:space="preserve"> </w:t>
            </w:r>
            <w:r w:rsidRPr="002B24F6">
              <w:rPr>
                <w:rFonts w:ascii="Calibri"/>
                <w:b/>
                <w:sz w:val="23"/>
              </w:rPr>
              <w:t>plants.</w:t>
            </w:r>
          </w:p>
          <w:p w:rsidR="00E10CB2" w:rsidRPr="002B24F6" w:rsidRDefault="00E10CB2" w:rsidP="00261948">
            <w:pPr>
              <w:pStyle w:val="TableParagraph"/>
              <w:tabs>
                <w:tab w:val="left" w:pos="324"/>
              </w:tabs>
              <w:ind w:left="108" w:right="151"/>
              <w:rPr>
                <w:rFonts w:ascii="Calibri" w:eastAsia="Calibri" w:hAnsi="Calibri" w:cs="Calibri"/>
                <w:sz w:val="23"/>
                <w:szCs w:val="23"/>
              </w:rPr>
            </w:pPr>
          </w:p>
          <w:p w:rsidR="00E10CB2" w:rsidRPr="002B24F6" w:rsidRDefault="00E10CB2" w:rsidP="00E10CB2">
            <w:pPr>
              <w:pStyle w:val="TableParagraph"/>
              <w:numPr>
                <w:ilvl w:val="0"/>
                <w:numId w:val="28"/>
              </w:numPr>
              <w:tabs>
                <w:tab w:val="left" w:pos="324"/>
              </w:tabs>
              <w:ind w:right="151" w:firstLine="0"/>
              <w:rPr>
                <w:rFonts w:ascii="Calibri" w:eastAsia="Calibri" w:hAnsi="Calibri" w:cs="Calibri"/>
                <w:sz w:val="23"/>
                <w:szCs w:val="23"/>
              </w:rPr>
            </w:pPr>
            <w:r w:rsidRPr="002B24F6">
              <w:rPr>
                <w:rFonts w:ascii="Calibri"/>
                <w:b/>
                <w:sz w:val="23"/>
              </w:rPr>
              <w:t>The student will be able to properly use the compound and dissecting microscope as tools for studying organisms and cells in plant</w:t>
            </w:r>
            <w:r w:rsidRPr="002B24F6">
              <w:rPr>
                <w:rFonts w:ascii="Calibri"/>
                <w:b/>
                <w:spacing w:val="-9"/>
                <w:sz w:val="23"/>
              </w:rPr>
              <w:t xml:space="preserve"> </w:t>
            </w:r>
            <w:r w:rsidRPr="002B24F6">
              <w:rPr>
                <w:rFonts w:ascii="Calibri"/>
                <w:b/>
                <w:sz w:val="23"/>
              </w:rPr>
              <w:t>biology.</w:t>
            </w:r>
          </w:p>
          <w:p w:rsidR="00E10CB2" w:rsidRPr="002B24F6" w:rsidRDefault="00E10CB2" w:rsidP="00261948">
            <w:pPr>
              <w:pStyle w:val="TableParagraph"/>
              <w:tabs>
                <w:tab w:val="left" w:pos="324"/>
              </w:tabs>
              <w:ind w:left="108" w:right="151"/>
              <w:rPr>
                <w:rFonts w:ascii="Calibri" w:eastAsia="Calibri" w:hAnsi="Calibri" w:cs="Calibri"/>
                <w:sz w:val="23"/>
                <w:szCs w:val="23"/>
              </w:rPr>
            </w:pPr>
          </w:p>
          <w:p w:rsidR="00E10CB2" w:rsidRPr="002B24F6" w:rsidRDefault="00E10CB2" w:rsidP="00E10CB2">
            <w:pPr>
              <w:pStyle w:val="TableParagraph"/>
              <w:numPr>
                <w:ilvl w:val="0"/>
                <w:numId w:val="28"/>
              </w:numPr>
              <w:tabs>
                <w:tab w:val="left" w:pos="324"/>
              </w:tabs>
              <w:ind w:right="311" w:firstLine="0"/>
              <w:rPr>
                <w:rFonts w:ascii="Calibri" w:eastAsia="Calibri" w:hAnsi="Calibri" w:cs="Calibri"/>
                <w:sz w:val="23"/>
                <w:szCs w:val="23"/>
              </w:rPr>
            </w:pPr>
            <w:r w:rsidRPr="002B24F6">
              <w:rPr>
                <w:rFonts w:ascii="Calibri"/>
                <w:b/>
                <w:sz w:val="23"/>
              </w:rPr>
              <w:t>The student will be able to identify basic plant cell structures from pictures, drawings, or prepared slides and outline the phases of the cell cycle, including mitosis.</w:t>
            </w:r>
          </w:p>
          <w:p w:rsidR="00E10CB2" w:rsidRPr="00C05649" w:rsidRDefault="00E10CB2" w:rsidP="00E10CB2">
            <w:pPr>
              <w:pStyle w:val="TableParagraph"/>
              <w:numPr>
                <w:ilvl w:val="0"/>
                <w:numId w:val="28"/>
              </w:numPr>
              <w:tabs>
                <w:tab w:val="left" w:pos="324"/>
              </w:tabs>
              <w:ind w:right="440" w:firstLine="0"/>
              <w:rPr>
                <w:rFonts w:ascii="Calibri" w:eastAsia="Calibri" w:hAnsi="Calibri" w:cs="Calibri"/>
                <w:sz w:val="23"/>
                <w:szCs w:val="23"/>
              </w:rPr>
            </w:pPr>
            <w:r w:rsidRPr="002B24F6">
              <w:rPr>
                <w:rFonts w:ascii="Calibri"/>
                <w:b/>
                <w:sz w:val="23"/>
              </w:rPr>
              <w:lastRenderedPageBreak/>
              <w:t>The student will be able to name the major plant tissues and relate the functions of</w:t>
            </w:r>
            <w:r w:rsidRPr="002B24F6">
              <w:rPr>
                <w:rFonts w:ascii="Calibri"/>
                <w:b/>
                <w:spacing w:val="-13"/>
                <w:sz w:val="23"/>
              </w:rPr>
              <w:t xml:space="preserve"> </w:t>
            </w:r>
            <w:r w:rsidRPr="002B24F6">
              <w:rPr>
                <w:rFonts w:ascii="Calibri"/>
                <w:b/>
                <w:sz w:val="23"/>
              </w:rPr>
              <w:t>each.</w:t>
            </w:r>
          </w:p>
          <w:p w:rsidR="00C05649" w:rsidRPr="002B24F6" w:rsidRDefault="00C05649" w:rsidP="00C05649">
            <w:pPr>
              <w:pStyle w:val="TableParagraph"/>
              <w:tabs>
                <w:tab w:val="left" w:pos="324"/>
              </w:tabs>
              <w:ind w:left="108" w:right="440"/>
              <w:rPr>
                <w:rFonts w:ascii="Calibri" w:eastAsia="Calibri" w:hAnsi="Calibri" w:cs="Calibri"/>
                <w:sz w:val="23"/>
                <w:szCs w:val="23"/>
              </w:rPr>
            </w:pPr>
          </w:p>
          <w:p w:rsidR="00E10CB2" w:rsidRPr="002B24F6" w:rsidRDefault="00E10CB2" w:rsidP="00E10CB2">
            <w:pPr>
              <w:pStyle w:val="TableParagraph"/>
              <w:numPr>
                <w:ilvl w:val="0"/>
                <w:numId w:val="28"/>
              </w:numPr>
              <w:tabs>
                <w:tab w:val="left" w:pos="324"/>
              </w:tabs>
              <w:ind w:right="123" w:firstLine="0"/>
              <w:rPr>
                <w:rFonts w:ascii="Calibri" w:eastAsia="Calibri" w:hAnsi="Calibri" w:cs="Calibri"/>
                <w:sz w:val="23"/>
                <w:szCs w:val="23"/>
              </w:rPr>
            </w:pPr>
            <w:r w:rsidRPr="002B24F6">
              <w:rPr>
                <w:rFonts w:ascii="Calibri"/>
                <w:b/>
                <w:sz w:val="23"/>
              </w:rPr>
              <w:t>The student will be able to identify structures of roots, stems, leaves,</w:t>
            </w:r>
            <w:r w:rsidRPr="002B24F6">
              <w:rPr>
                <w:rFonts w:ascii="Calibri"/>
                <w:b/>
                <w:spacing w:val="-23"/>
                <w:sz w:val="23"/>
              </w:rPr>
              <w:t xml:space="preserve"> </w:t>
            </w:r>
            <w:r w:rsidRPr="002B24F6">
              <w:rPr>
                <w:rFonts w:ascii="Calibri"/>
                <w:b/>
                <w:sz w:val="23"/>
              </w:rPr>
              <w:t>flowers, fruits, and seeds from pictures, drawings, or prepared</w:t>
            </w:r>
            <w:r w:rsidRPr="002B24F6">
              <w:rPr>
                <w:rFonts w:ascii="Calibri"/>
                <w:b/>
                <w:spacing w:val="-10"/>
                <w:sz w:val="23"/>
              </w:rPr>
              <w:t xml:space="preserve"> </w:t>
            </w:r>
            <w:r w:rsidRPr="002B24F6">
              <w:rPr>
                <w:rFonts w:ascii="Calibri"/>
                <w:b/>
                <w:sz w:val="23"/>
              </w:rPr>
              <w:t>slides.</w:t>
            </w:r>
          </w:p>
          <w:p w:rsidR="00E10CB2" w:rsidRPr="002B24F6" w:rsidRDefault="00E10CB2" w:rsidP="00261948">
            <w:pPr>
              <w:pStyle w:val="TableParagraph"/>
              <w:tabs>
                <w:tab w:val="left" w:pos="324"/>
              </w:tabs>
              <w:ind w:left="108" w:right="123"/>
              <w:rPr>
                <w:rFonts w:ascii="Calibri" w:eastAsia="Calibri" w:hAnsi="Calibri" w:cs="Calibri"/>
                <w:color w:val="FF0000"/>
                <w:sz w:val="23"/>
                <w:szCs w:val="23"/>
              </w:rPr>
            </w:pPr>
          </w:p>
          <w:p w:rsidR="00E10CB2" w:rsidRPr="002B24F6" w:rsidRDefault="00E10CB2" w:rsidP="00E10CB2">
            <w:pPr>
              <w:pStyle w:val="TableParagraph"/>
              <w:numPr>
                <w:ilvl w:val="0"/>
                <w:numId w:val="28"/>
              </w:numPr>
              <w:tabs>
                <w:tab w:val="left" w:pos="324"/>
              </w:tabs>
              <w:ind w:right="266" w:firstLine="0"/>
              <w:rPr>
                <w:rFonts w:ascii="Calibri" w:eastAsia="Calibri" w:hAnsi="Calibri" w:cs="Calibri"/>
                <w:sz w:val="23"/>
                <w:szCs w:val="23"/>
              </w:rPr>
            </w:pPr>
            <w:r w:rsidRPr="002B24F6">
              <w:rPr>
                <w:rFonts w:ascii="Calibri"/>
                <w:b/>
                <w:sz w:val="23"/>
              </w:rPr>
              <w:t>The student will be able to name the major biochemical pathways involved in photosynthesis and respiration and identify those pathways from drawings. The student will be able to compare and contrast photosynthesis and respiration regarding inputs, products, and time and place of occurrence.</w:t>
            </w:r>
          </w:p>
          <w:p w:rsidR="00E10CB2" w:rsidRPr="002B24F6" w:rsidRDefault="00E10CB2" w:rsidP="00261948">
            <w:pPr>
              <w:pStyle w:val="TableParagraph"/>
              <w:tabs>
                <w:tab w:val="left" w:pos="324"/>
              </w:tabs>
              <w:ind w:left="108" w:right="266"/>
              <w:rPr>
                <w:rFonts w:ascii="Calibri" w:eastAsia="Calibri" w:hAnsi="Calibri" w:cs="Calibri"/>
                <w:sz w:val="23"/>
                <w:szCs w:val="23"/>
              </w:rPr>
            </w:pPr>
          </w:p>
          <w:p w:rsidR="00E10CB2" w:rsidRPr="002B24F6" w:rsidRDefault="00E10CB2" w:rsidP="00261948">
            <w:pPr>
              <w:pStyle w:val="TableParagraph"/>
              <w:tabs>
                <w:tab w:val="left" w:pos="324"/>
              </w:tabs>
              <w:ind w:left="108" w:right="213"/>
              <w:rPr>
                <w:rFonts w:ascii="Calibri" w:eastAsia="Calibri" w:hAnsi="Calibri" w:cs="Calibri"/>
                <w:sz w:val="23"/>
                <w:szCs w:val="23"/>
              </w:rPr>
            </w:pPr>
          </w:p>
          <w:p w:rsidR="00E10CB2" w:rsidRPr="002B24F6" w:rsidRDefault="00E10CB2" w:rsidP="00E10CB2">
            <w:pPr>
              <w:pStyle w:val="TableParagraph"/>
              <w:numPr>
                <w:ilvl w:val="0"/>
                <w:numId w:val="28"/>
              </w:numPr>
              <w:tabs>
                <w:tab w:val="left" w:pos="324"/>
              </w:tabs>
              <w:ind w:right="213" w:firstLine="0"/>
              <w:rPr>
                <w:rFonts w:ascii="Calibri" w:eastAsia="Calibri" w:hAnsi="Calibri" w:cs="Calibri"/>
                <w:sz w:val="23"/>
                <w:szCs w:val="23"/>
              </w:rPr>
            </w:pPr>
            <w:r w:rsidRPr="002B24F6">
              <w:rPr>
                <w:rFonts w:ascii="Calibri"/>
                <w:b/>
                <w:sz w:val="23"/>
              </w:rPr>
              <w:t>The student will be able to name and list the major functions of the five</w:t>
            </w:r>
            <w:r w:rsidRPr="002B24F6">
              <w:rPr>
                <w:rFonts w:ascii="Calibri"/>
                <w:b/>
                <w:spacing w:val="-24"/>
                <w:sz w:val="23"/>
              </w:rPr>
              <w:t xml:space="preserve"> </w:t>
            </w:r>
            <w:r w:rsidRPr="002B24F6">
              <w:rPr>
                <w:rFonts w:ascii="Calibri"/>
                <w:b/>
                <w:sz w:val="23"/>
              </w:rPr>
              <w:t>classes of plant hormones and use those hormones to produce laboratory demonstrations of their</w:t>
            </w:r>
            <w:r w:rsidRPr="002B24F6">
              <w:rPr>
                <w:rFonts w:ascii="Calibri"/>
                <w:b/>
                <w:spacing w:val="-4"/>
                <w:sz w:val="23"/>
              </w:rPr>
              <w:t xml:space="preserve"> </w:t>
            </w:r>
            <w:r w:rsidRPr="002B24F6">
              <w:rPr>
                <w:rFonts w:ascii="Calibri"/>
                <w:b/>
                <w:sz w:val="23"/>
              </w:rPr>
              <w:t>functions.</w:t>
            </w:r>
          </w:p>
          <w:p w:rsidR="002B24F6" w:rsidRDefault="002B24F6" w:rsidP="002B24F6">
            <w:pPr>
              <w:pStyle w:val="TableParagraph"/>
              <w:tabs>
                <w:tab w:val="left" w:pos="324"/>
              </w:tabs>
              <w:ind w:right="213"/>
              <w:rPr>
                <w:rFonts w:ascii="Calibri"/>
                <w:b/>
                <w:sz w:val="23"/>
              </w:rPr>
            </w:pPr>
          </w:p>
          <w:p w:rsidR="00C05649" w:rsidRPr="00C05649" w:rsidRDefault="00E10CB2" w:rsidP="00E10CB2">
            <w:pPr>
              <w:pStyle w:val="TableParagraph"/>
              <w:numPr>
                <w:ilvl w:val="0"/>
                <w:numId w:val="28"/>
              </w:numPr>
              <w:tabs>
                <w:tab w:val="left" w:pos="324"/>
              </w:tabs>
              <w:ind w:right="142" w:firstLine="0"/>
              <w:rPr>
                <w:rFonts w:ascii="Calibri" w:eastAsia="Calibri" w:hAnsi="Calibri" w:cs="Calibri"/>
                <w:b/>
                <w:sz w:val="23"/>
                <w:szCs w:val="23"/>
              </w:rPr>
            </w:pPr>
            <w:r w:rsidRPr="002B24F6">
              <w:rPr>
                <w:rFonts w:ascii="Calibri"/>
                <w:b/>
                <w:sz w:val="23"/>
              </w:rPr>
              <w:t>The student will be able to use basic Mendelian genetics to calculate genotypic and phenotypic ratios of progeny from hybrid crosses. The student will be able to name, draw, and identify from prepared slides the eight</w:t>
            </w:r>
          </w:p>
          <w:p w:rsidR="00E10CB2" w:rsidRPr="00AF6ED0" w:rsidRDefault="00E10CB2" w:rsidP="00C05649">
            <w:pPr>
              <w:pStyle w:val="TableParagraph"/>
              <w:tabs>
                <w:tab w:val="left" w:pos="324"/>
              </w:tabs>
              <w:ind w:left="108" w:right="142"/>
              <w:rPr>
                <w:rFonts w:ascii="Calibri" w:eastAsia="Calibri" w:hAnsi="Calibri" w:cs="Calibri"/>
                <w:b/>
                <w:sz w:val="23"/>
                <w:szCs w:val="23"/>
              </w:rPr>
            </w:pPr>
            <w:r w:rsidRPr="002B24F6">
              <w:rPr>
                <w:rFonts w:ascii="Calibri"/>
                <w:b/>
                <w:sz w:val="23"/>
              </w:rPr>
              <w:t>phases of</w:t>
            </w:r>
            <w:r w:rsidRPr="002B24F6">
              <w:rPr>
                <w:rFonts w:ascii="Calibri"/>
                <w:b/>
                <w:spacing w:val="-13"/>
                <w:sz w:val="23"/>
              </w:rPr>
              <w:t xml:space="preserve"> </w:t>
            </w:r>
            <w:r w:rsidRPr="002B24F6">
              <w:rPr>
                <w:rFonts w:ascii="Calibri"/>
                <w:b/>
                <w:sz w:val="23"/>
              </w:rPr>
              <w:t>meiosis.</w:t>
            </w:r>
          </w:p>
          <w:p w:rsidR="00E10CB2" w:rsidRPr="00AF6ED0" w:rsidRDefault="00E10CB2" w:rsidP="00E10CB2">
            <w:pPr>
              <w:pStyle w:val="TableParagraph"/>
              <w:numPr>
                <w:ilvl w:val="0"/>
                <w:numId w:val="28"/>
              </w:numPr>
              <w:tabs>
                <w:tab w:val="left" w:pos="324"/>
              </w:tabs>
              <w:ind w:right="242" w:firstLine="0"/>
              <w:rPr>
                <w:rFonts w:ascii="Calibri" w:eastAsia="Calibri" w:hAnsi="Calibri" w:cs="Calibri"/>
                <w:sz w:val="23"/>
                <w:szCs w:val="23"/>
              </w:rPr>
            </w:pPr>
            <w:r w:rsidRPr="002B24F6">
              <w:rPr>
                <w:rFonts w:ascii="Calibri"/>
                <w:b/>
                <w:sz w:val="23"/>
              </w:rPr>
              <w:lastRenderedPageBreak/>
              <w:t>The student will be able to use basic plant propagation techniques to</w:t>
            </w:r>
            <w:r w:rsidRPr="002B24F6">
              <w:rPr>
                <w:rFonts w:ascii="Calibri"/>
                <w:b/>
                <w:spacing w:val="-19"/>
                <w:sz w:val="23"/>
              </w:rPr>
              <w:t xml:space="preserve"> </w:t>
            </w:r>
            <w:r w:rsidRPr="002B24F6">
              <w:rPr>
                <w:rFonts w:ascii="Calibri"/>
                <w:b/>
                <w:sz w:val="23"/>
              </w:rPr>
              <w:t>multiply plants from root, stem, and leaf cuttings in a</w:t>
            </w:r>
            <w:r w:rsidRPr="002B24F6">
              <w:rPr>
                <w:rFonts w:ascii="Calibri"/>
                <w:b/>
                <w:spacing w:val="-3"/>
                <w:sz w:val="23"/>
              </w:rPr>
              <w:t xml:space="preserve"> </w:t>
            </w:r>
            <w:r w:rsidRPr="002B24F6">
              <w:rPr>
                <w:rFonts w:ascii="Calibri"/>
                <w:b/>
                <w:sz w:val="23"/>
              </w:rPr>
              <w:t>greenhouse.</w:t>
            </w:r>
          </w:p>
          <w:p w:rsidR="002B24F6" w:rsidRDefault="002B24F6" w:rsidP="00261948">
            <w:pPr>
              <w:pStyle w:val="TableParagraph"/>
              <w:tabs>
                <w:tab w:val="left" w:pos="324"/>
              </w:tabs>
              <w:ind w:right="242"/>
              <w:rPr>
                <w:rFonts w:ascii="Calibri"/>
                <w:b/>
                <w:sz w:val="23"/>
              </w:rPr>
            </w:pPr>
          </w:p>
          <w:p w:rsidR="002B24F6" w:rsidRDefault="002B24F6" w:rsidP="00261948">
            <w:pPr>
              <w:pStyle w:val="TableParagraph"/>
              <w:tabs>
                <w:tab w:val="left" w:pos="324"/>
              </w:tabs>
              <w:ind w:right="242"/>
              <w:rPr>
                <w:rFonts w:ascii="Calibri"/>
                <w:b/>
                <w:sz w:val="23"/>
              </w:rPr>
            </w:pPr>
          </w:p>
          <w:p w:rsidR="002B24F6" w:rsidRDefault="004B34C0" w:rsidP="00261948">
            <w:pPr>
              <w:pStyle w:val="TableParagraph"/>
              <w:tabs>
                <w:tab w:val="left" w:pos="324"/>
              </w:tabs>
              <w:ind w:right="242"/>
              <w:rPr>
                <w:rFonts w:ascii="Calibri"/>
                <w:b/>
                <w:sz w:val="23"/>
              </w:rPr>
            </w:pPr>
            <w:r>
              <w:rPr>
                <w:rFonts w:ascii="Calibri"/>
                <w:b/>
                <w:sz w:val="23"/>
              </w:rPr>
              <w:t xml:space="preserve"> </w:t>
            </w:r>
            <w:r w:rsidR="00E10CB2" w:rsidRPr="002B24F6">
              <w:rPr>
                <w:rFonts w:ascii="Calibri"/>
                <w:b/>
                <w:sz w:val="23"/>
              </w:rPr>
              <w:t>10. The student will be able to name and list the</w:t>
            </w:r>
            <w:r>
              <w:rPr>
                <w:rFonts w:ascii="Calibri"/>
                <w:b/>
                <w:sz w:val="23"/>
              </w:rPr>
              <w:t xml:space="preserve"> </w:t>
            </w:r>
            <w:r w:rsidR="00E10CB2" w:rsidRPr="002B24F6">
              <w:rPr>
                <w:rFonts w:ascii="Calibri"/>
                <w:b/>
                <w:sz w:val="23"/>
              </w:rPr>
              <w:t xml:space="preserve">characterizing traits of the five major kingdoms and identify typical organisms in each kingdom. The student will be able to name and </w:t>
            </w:r>
            <w:r w:rsidR="00E10CB2" w:rsidRPr="005E52E9">
              <w:rPr>
                <w:rFonts w:ascii="Calibri"/>
                <w:b/>
              </w:rPr>
              <w:t>list</w:t>
            </w:r>
            <w:r w:rsidR="00E10CB2" w:rsidRPr="002B24F6">
              <w:rPr>
                <w:rFonts w:ascii="Calibri"/>
                <w:b/>
                <w:sz w:val="23"/>
              </w:rPr>
              <w:t xml:space="preserve"> the characterizing traits of three major plant divisions and identify typical organisms</w:t>
            </w:r>
            <w:r w:rsidR="00E10CB2" w:rsidRPr="002B24F6">
              <w:rPr>
                <w:rFonts w:ascii="Calibri"/>
                <w:b/>
                <w:spacing w:val="-21"/>
                <w:sz w:val="23"/>
              </w:rPr>
              <w:t xml:space="preserve"> </w:t>
            </w:r>
            <w:r w:rsidR="00E10CB2" w:rsidRPr="002B24F6">
              <w:rPr>
                <w:rFonts w:ascii="Calibri"/>
                <w:b/>
                <w:sz w:val="23"/>
              </w:rPr>
              <w:t>in each division. The student will be able to place living or pictorial specimens of plants in one of eleven major plant families.</w:t>
            </w:r>
          </w:p>
          <w:p w:rsidR="00485B18" w:rsidRDefault="00485B18" w:rsidP="00261948">
            <w:pPr>
              <w:pStyle w:val="TableParagraph"/>
              <w:tabs>
                <w:tab w:val="left" w:pos="324"/>
              </w:tabs>
              <w:ind w:right="242"/>
              <w:rPr>
                <w:rFonts w:ascii="Calibri"/>
                <w:b/>
                <w:sz w:val="23"/>
              </w:rPr>
            </w:pPr>
          </w:p>
          <w:p w:rsidR="00485B18" w:rsidRDefault="00485B18" w:rsidP="00261948">
            <w:pPr>
              <w:pStyle w:val="TableParagraph"/>
              <w:tabs>
                <w:tab w:val="left" w:pos="324"/>
              </w:tabs>
              <w:ind w:right="242"/>
              <w:rPr>
                <w:rFonts w:ascii="Calibri"/>
                <w:b/>
                <w:sz w:val="23"/>
              </w:rPr>
            </w:pPr>
          </w:p>
          <w:p w:rsidR="00E10CB2" w:rsidRPr="002B24F6" w:rsidRDefault="00E10CB2" w:rsidP="00261948">
            <w:pPr>
              <w:pStyle w:val="TableParagraph"/>
              <w:tabs>
                <w:tab w:val="left" w:pos="324"/>
              </w:tabs>
              <w:ind w:right="242"/>
              <w:rPr>
                <w:rFonts w:ascii="Calibri"/>
                <w:b/>
                <w:sz w:val="23"/>
              </w:rPr>
            </w:pPr>
            <w:r w:rsidRPr="002B24F6">
              <w:rPr>
                <w:rFonts w:ascii="Calibri"/>
                <w:b/>
                <w:sz w:val="23"/>
              </w:rPr>
              <w:t>11. Use basic scientific procedures to design and implement an experiment to solve a simple question in plant</w:t>
            </w:r>
            <w:r w:rsidRPr="002B24F6">
              <w:rPr>
                <w:rFonts w:ascii="Calibri"/>
                <w:b/>
                <w:spacing w:val="-10"/>
                <w:sz w:val="23"/>
              </w:rPr>
              <w:t xml:space="preserve"> </w:t>
            </w:r>
            <w:r w:rsidRPr="002B24F6">
              <w:rPr>
                <w:rFonts w:ascii="Calibri"/>
                <w:b/>
                <w:sz w:val="23"/>
              </w:rPr>
              <w:t>biology.</w:t>
            </w:r>
          </w:p>
        </w:tc>
        <w:tc>
          <w:tcPr>
            <w:tcW w:w="2126" w:type="dxa"/>
            <w:tcBorders>
              <w:top w:val="single" w:sz="24" w:space="0" w:color="4471C4"/>
              <w:left w:val="single" w:sz="8" w:space="0" w:color="4471C4"/>
              <w:bottom w:val="nil"/>
              <w:right w:val="nil"/>
            </w:tcBorders>
            <w:shd w:val="clear" w:color="auto" w:fill="D0DBF0"/>
          </w:tcPr>
          <w:p w:rsidR="00E10CB2" w:rsidRDefault="00E10CB2" w:rsidP="00261948">
            <w:pPr>
              <w:pStyle w:val="TableParagraph"/>
              <w:spacing w:line="268" w:lineRule="exact"/>
              <w:ind w:left="331"/>
              <w:rPr>
                <w:rFonts w:ascii="Calibri" w:eastAsia="Calibri" w:hAnsi="Calibri" w:cs="Calibri"/>
              </w:rPr>
            </w:pPr>
            <w:r>
              <w:rPr>
                <w:rFonts w:ascii="Calibri"/>
                <w:b/>
              </w:rPr>
              <w:lastRenderedPageBreak/>
              <w:t>Measure</w:t>
            </w:r>
          </w:p>
        </w:tc>
        <w:tc>
          <w:tcPr>
            <w:tcW w:w="1367" w:type="dxa"/>
            <w:tcBorders>
              <w:top w:val="single" w:sz="24" w:space="0" w:color="4471C4"/>
              <w:left w:val="nil"/>
              <w:bottom w:val="nil"/>
              <w:right w:val="nil"/>
            </w:tcBorders>
            <w:shd w:val="clear" w:color="auto" w:fill="D0DBF0"/>
          </w:tcPr>
          <w:p w:rsidR="00E10CB2" w:rsidRDefault="00E10CB2" w:rsidP="00261948">
            <w:pPr>
              <w:pStyle w:val="TableParagraph"/>
              <w:spacing w:line="268" w:lineRule="exact"/>
              <w:ind w:left="255"/>
              <w:rPr>
                <w:rFonts w:ascii="Calibri" w:eastAsia="Calibri" w:hAnsi="Calibri" w:cs="Calibri"/>
              </w:rPr>
            </w:pPr>
            <w:r>
              <w:rPr>
                <w:rFonts w:ascii="Calibri"/>
                <w:b/>
              </w:rPr>
              <w:t>PLO</w:t>
            </w:r>
          </w:p>
        </w:tc>
        <w:tc>
          <w:tcPr>
            <w:tcW w:w="2025" w:type="dxa"/>
            <w:tcBorders>
              <w:top w:val="single" w:sz="24" w:space="0" w:color="4471C4"/>
              <w:left w:val="nil"/>
              <w:bottom w:val="nil"/>
              <w:right w:val="nil"/>
            </w:tcBorders>
            <w:shd w:val="clear" w:color="auto" w:fill="D0DBF0"/>
          </w:tcPr>
          <w:p w:rsidR="00E10CB2" w:rsidRDefault="00E10CB2" w:rsidP="00261948">
            <w:pPr>
              <w:pStyle w:val="TableParagraph"/>
              <w:spacing w:line="268" w:lineRule="exact"/>
              <w:ind w:left="400"/>
              <w:rPr>
                <w:rFonts w:ascii="Calibri" w:eastAsia="Calibri" w:hAnsi="Calibri" w:cs="Calibri"/>
              </w:rPr>
            </w:pPr>
            <w:r>
              <w:rPr>
                <w:rFonts w:ascii="Calibri"/>
                <w:b/>
              </w:rPr>
              <w:t>ILO</w:t>
            </w:r>
          </w:p>
        </w:tc>
        <w:tc>
          <w:tcPr>
            <w:tcW w:w="3256" w:type="dxa"/>
            <w:tcBorders>
              <w:top w:val="single" w:sz="24" w:space="0" w:color="4471C4"/>
              <w:left w:val="nil"/>
              <w:bottom w:val="nil"/>
              <w:right w:val="single" w:sz="8" w:space="0" w:color="4471C4"/>
            </w:tcBorders>
            <w:shd w:val="clear" w:color="auto" w:fill="D0DBF0"/>
          </w:tcPr>
          <w:p w:rsidR="00E10CB2" w:rsidRDefault="00E10CB2" w:rsidP="00261948">
            <w:pPr>
              <w:pStyle w:val="TableParagraph"/>
              <w:spacing w:line="268" w:lineRule="exact"/>
              <w:ind w:left="908"/>
              <w:rPr>
                <w:rFonts w:ascii="Calibri" w:eastAsia="Calibri" w:hAnsi="Calibri" w:cs="Calibri"/>
              </w:rPr>
            </w:pPr>
            <w:r>
              <w:rPr>
                <w:rFonts w:ascii="Calibri"/>
                <w:b/>
              </w:rPr>
              <w:t>GE</w:t>
            </w:r>
          </w:p>
        </w:tc>
      </w:tr>
      <w:tr w:rsidR="00E10CB2" w:rsidTr="002B24F6">
        <w:trPr>
          <w:trHeight w:hRule="exact" w:val="1106"/>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tcPr>
          <w:p w:rsidR="00E10CB2" w:rsidRDefault="00E10CB2" w:rsidP="00261948">
            <w:pPr>
              <w:pStyle w:val="TableParagraph"/>
              <w:spacing w:line="268" w:lineRule="exact"/>
              <w:ind w:left="98"/>
              <w:rPr>
                <w:rFonts w:ascii="Calibri" w:eastAsia="Calibri" w:hAnsi="Calibri" w:cs="Calibri"/>
              </w:rPr>
            </w:pPr>
            <w:r>
              <w:rPr>
                <w:rFonts w:ascii="Calibri"/>
              </w:rPr>
              <w:t>Exam</w:t>
            </w:r>
          </w:p>
        </w:tc>
        <w:tc>
          <w:tcPr>
            <w:tcW w:w="1367" w:type="dxa"/>
            <w:tcBorders>
              <w:top w:val="nil"/>
              <w:left w:val="nil"/>
              <w:bottom w:val="nil"/>
              <w:right w:val="nil"/>
            </w:tcBorders>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2B24F6">
        <w:trPr>
          <w:trHeight w:hRule="exact" w:val="1106"/>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shd w:val="clear" w:color="auto" w:fill="D0DBF0"/>
          </w:tcPr>
          <w:p w:rsidR="00E10CB2" w:rsidRDefault="00E10CB2" w:rsidP="00261948">
            <w:pPr>
              <w:pStyle w:val="TableParagraph"/>
              <w:ind w:left="98" w:right="450"/>
              <w:rPr>
                <w:rFonts w:ascii="Calibri" w:eastAsia="Calibri" w:hAnsi="Calibri" w:cs="Calibri"/>
              </w:rPr>
            </w:pPr>
            <w:r>
              <w:rPr>
                <w:rFonts w:ascii="Calibri"/>
              </w:rPr>
              <w:t>Lab report scored by</w:t>
            </w:r>
            <w:r>
              <w:rPr>
                <w:rFonts w:ascii="Calibri"/>
                <w:spacing w:val="-4"/>
              </w:rPr>
              <w:t xml:space="preserve"> </w:t>
            </w:r>
            <w:r>
              <w:rPr>
                <w:rFonts w:ascii="Calibri"/>
              </w:rPr>
              <w:t>a rubric</w:t>
            </w:r>
          </w:p>
        </w:tc>
        <w:tc>
          <w:tcPr>
            <w:tcW w:w="1367" w:type="dxa"/>
            <w:tcBorders>
              <w:top w:val="nil"/>
              <w:left w:val="nil"/>
              <w:bottom w:val="nil"/>
              <w:right w:val="nil"/>
            </w:tcBorders>
            <w:shd w:val="clear" w:color="auto" w:fill="D0DBF0"/>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shd w:val="clear" w:color="auto" w:fill="D0DBF0"/>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shd w:val="clear" w:color="auto" w:fill="D0DBF0"/>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2B24F6">
        <w:trPr>
          <w:trHeight w:hRule="exact" w:val="1383"/>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tcPr>
          <w:p w:rsidR="00E10CB2" w:rsidRDefault="00E10CB2" w:rsidP="00261948">
            <w:pPr>
              <w:pStyle w:val="TableParagraph"/>
              <w:ind w:left="98" w:right="252"/>
              <w:jc w:val="both"/>
              <w:rPr>
                <w:rFonts w:ascii="Calibri" w:eastAsia="Calibri" w:hAnsi="Calibri" w:cs="Calibri"/>
              </w:rPr>
            </w:pPr>
            <w:r>
              <w:rPr>
                <w:rFonts w:ascii="Calibri"/>
              </w:rPr>
              <w:t>Exam and lab report</w:t>
            </w:r>
            <w:r>
              <w:rPr>
                <w:rFonts w:ascii="Calibri"/>
                <w:spacing w:val="-4"/>
              </w:rPr>
              <w:t xml:space="preserve"> </w:t>
            </w:r>
            <w:r>
              <w:rPr>
                <w:rFonts w:ascii="Calibri"/>
              </w:rPr>
              <w:t>scored by a</w:t>
            </w:r>
            <w:r>
              <w:rPr>
                <w:rFonts w:ascii="Calibri"/>
                <w:spacing w:val="-5"/>
              </w:rPr>
              <w:t xml:space="preserve"> </w:t>
            </w:r>
            <w:r>
              <w:rPr>
                <w:rFonts w:ascii="Calibri"/>
              </w:rPr>
              <w:t>rubric</w:t>
            </w:r>
          </w:p>
        </w:tc>
        <w:tc>
          <w:tcPr>
            <w:tcW w:w="1367" w:type="dxa"/>
            <w:tcBorders>
              <w:top w:val="nil"/>
              <w:left w:val="nil"/>
              <w:bottom w:val="nil"/>
              <w:right w:val="nil"/>
            </w:tcBorders>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2B24F6">
        <w:trPr>
          <w:trHeight w:hRule="exact" w:val="829"/>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shd w:val="clear" w:color="auto" w:fill="D0DBF0"/>
          </w:tcPr>
          <w:p w:rsidR="00E10CB2" w:rsidRDefault="00E10CB2" w:rsidP="00261948">
            <w:pPr>
              <w:pStyle w:val="TableParagraph"/>
              <w:spacing w:line="268" w:lineRule="exact"/>
              <w:ind w:left="98"/>
              <w:rPr>
                <w:rFonts w:ascii="Calibri" w:eastAsia="Calibri" w:hAnsi="Calibri" w:cs="Calibri"/>
              </w:rPr>
            </w:pPr>
            <w:r>
              <w:rPr>
                <w:rFonts w:ascii="Calibri"/>
              </w:rPr>
              <w:t>Exam</w:t>
            </w:r>
          </w:p>
        </w:tc>
        <w:tc>
          <w:tcPr>
            <w:tcW w:w="1367" w:type="dxa"/>
            <w:tcBorders>
              <w:top w:val="nil"/>
              <w:left w:val="nil"/>
              <w:bottom w:val="nil"/>
              <w:right w:val="nil"/>
            </w:tcBorders>
            <w:shd w:val="clear" w:color="auto" w:fill="D0DBF0"/>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shd w:val="clear" w:color="auto" w:fill="D0DBF0"/>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shd w:val="clear" w:color="auto" w:fill="D0DBF0"/>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2B24F6">
        <w:trPr>
          <w:trHeight w:hRule="exact" w:val="1106"/>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tcPr>
          <w:p w:rsidR="00E10CB2" w:rsidRDefault="00E10CB2" w:rsidP="00261948">
            <w:pPr>
              <w:pStyle w:val="TableParagraph"/>
              <w:spacing w:line="268" w:lineRule="exact"/>
              <w:ind w:left="98"/>
              <w:rPr>
                <w:rFonts w:ascii="Calibri" w:eastAsia="Calibri" w:hAnsi="Calibri" w:cs="Calibri"/>
              </w:rPr>
            </w:pPr>
            <w:r>
              <w:rPr>
                <w:rFonts w:ascii="Calibri"/>
              </w:rPr>
              <w:t>Exam</w:t>
            </w:r>
          </w:p>
        </w:tc>
        <w:tc>
          <w:tcPr>
            <w:tcW w:w="1367" w:type="dxa"/>
            <w:tcBorders>
              <w:top w:val="nil"/>
              <w:left w:val="nil"/>
              <w:bottom w:val="nil"/>
              <w:right w:val="nil"/>
            </w:tcBorders>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2B24F6">
        <w:trPr>
          <w:trHeight w:hRule="exact" w:val="2212"/>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shd w:val="clear" w:color="auto" w:fill="D0DBF0"/>
          </w:tcPr>
          <w:p w:rsidR="00E10CB2" w:rsidRDefault="00E10CB2" w:rsidP="00261948">
            <w:pPr>
              <w:pStyle w:val="TableParagraph"/>
              <w:spacing w:line="268" w:lineRule="exact"/>
              <w:ind w:left="98"/>
              <w:rPr>
                <w:rFonts w:ascii="Calibri" w:eastAsia="Calibri" w:hAnsi="Calibri" w:cs="Calibri"/>
              </w:rPr>
            </w:pPr>
            <w:r>
              <w:rPr>
                <w:rFonts w:ascii="Calibri"/>
              </w:rPr>
              <w:t>Exam</w:t>
            </w:r>
          </w:p>
        </w:tc>
        <w:tc>
          <w:tcPr>
            <w:tcW w:w="1367" w:type="dxa"/>
            <w:tcBorders>
              <w:top w:val="nil"/>
              <w:left w:val="nil"/>
              <w:bottom w:val="nil"/>
              <w:right w:val="nil"/>
            </w:tcBorders>
            <w:shd w:val="clear" w:color="auto" w:fill="D0DBF0"/>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shd w:val="clear" w:color="auto" w:fill="D0DBF0"/>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shd w:val="clear" w:color="auto" w:fill="D0DBF0"/>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2B24F6">
        <w:trPr>
          <w:trHeight w:hRule="exact" w:val="1362"/>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tcPr>
          <w:p w:rsidR="00E10CB2" w:rsidRDefault="00E10CB2" w:rsidP="00261948">
            <w:pPr>
              <w:pStyle w:val="TableParagraph"/>
              <w:spacing w:line="268" w:lineRule="exact"/>
              <w:ind w:left="98"/>
              <w:rPr>
                <w:rFonts w:ascii="Calibri" w:eastAsia="Calibri" w:hAnsi="Calibri" w:cs="Calibri"/>
              </w:rPr>
            </w:pPr>
            <w:r>
              <w:rPr>
                <w:rFonts w:ascii="Calibri"/>
              </w:rPr>
              <w:t>Exam</w:t>
            </w:r>
          </w:p>
        </w:tc>
        <w:tc>
          <w:tcPr>
            <w:tcW w:w="1367" w:type="dxa"/>
            <w:tcBorders>
              <w:top w:val="nil"/>
              <w:left w:val="nil"/>
              <w:bottom w:val="nil"/>
              <w:right w:val="nil"/>
            </w:tcBorders>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2B24F6">
        <w:trPr>
          <w:trHeight w:hRule="exact" w:val="1659"/>
        </w:trPr>
        <w:tc>
          <w:tcPr>
            <w:tcW w:w="5777" w:type="dxa"/>
            <w:vMerge/>
            <w:tcBorders>
              <w:left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nil"/>
              <w:right w:val="nil"/>
            </w:tcBorders>
            <w:shd w:val="clear" w:color="auto" w:fill="D0DBF0"/>
          </w:tcPr>
          <w:p w:rsidR="00E10CB2" w:rsidRDefault="00E10CB2" w:rsidP="00261948">
            <w:pPr>
              <w:pStyle w:val="TableParagraph"/>
              <w:spacing w:line="268" w:lineRule="exact"/>
              <w:ind w:left="98"/>
              <w:rPr>
                <w:rFonts w:ascii="Calibri" w:eastAsia="Calibri" w:hAnsi="Calibri" w:cs="Calibri"/>
              </w:rPr>
            </w:pPr>
            <w:r>
              <w:rPr>
                <w:rFonts w:ascii="Calibri"/>
              </w:rPr>
              <w:t>Exam</w:t>
            </w:r>
          </w:p>
        </w:tc>
        <w:tc>
          <w:tcPr>
            <w:tcW w:w="1367" w:type="dxa"/>
            <w:tcBorders>
              <w:top w:val="nil"/>
              <w:left w:val="nil"/>
              <w:bottom w:val="nil"/>
              <w:right w:val="nil"/>
            </w:tcBorders>
            <w:shd w:val="clear" w:color="auto" w:fill="D0DBF0"/>
          </w:tcPr>
          <w:p w:rsidR="00E10CB2" w:rsidRDefault="00E10CB2" w:rsidP="00261948">
            <w:pPr>
              <w:pStyle w:val="TableParagraph"/>
              <w:spacing w:line="268" w:lineRule="exact"/>
              <w:ind w:left="295"/>
              <w:rPr>
                <w:rFonts w:ascii="Calibri" w:eastAsia="Calibri" w:hAnsi="Calibri" w:cs="Calibri"/>
              </w:rPr>
            </w:pPr>
            <w:r>
              <w:rPr>
                <w:rFonts w:ascii="Calibri"/>
              </w:rPr>
              <w:t>2,3</w:t>
            </w:r>
          </w:p>
        </w:tc>
        <w:tc>
          <w:tcPr>
            <w:tcW w:w="2025" w:type="dxa"/>
            <w:tcBorders>
              <w:top w:val="nil"/>
              <w:left w:val="nil"/>
              <w:bottom w:val="nil"/>
              <w:right w:val="nil"/>
            </w:tcBorders>
            <w:shd w:val="clear" w:color="auto" w:fill="D0DBF0"/>
          </w:tcPr>
          <w:p w:rsidR="00E10CB2" w:rsidRDefault="00E10CB2" w:rsidP="00261948">
            <w:pPr>
              <w:pStyle w:val="TableParagraph"/>
              <w:ind w:left="466" w:right="866" w:firstLine="56"/>
              <w:jc w:val="both"/>
              <w:rPr>
                <w:rFonts w:ascii="Calibri" w:eastAsia="Calibri" w:hAnsi="Calibri" w:cs="Calibri"/>
              </w:rPr>
            </w:pPr>
            <w:r>
              <w:rPr>
                <w:rFonts w:ascii="Calibri"/>
              </w:rPr>
              <w:t>I II III</w:t>
            </w:r>
          </w:p>
        </w:tc>
        <w:tc>
          <w:tcPr>
            <w:tcW w:w="3256" w:type="dxa"/>
            <w:tcBorders>
              <w:top w:val="nil"/>
              <w:left w:val="nil"/>
              <w:bottom w:val="nil"/>
              <w:right w:val="single" w:sz="8" w:space="0" w:color="4471C4"/>
            </w:tcBorders>
            <w:shd w:val="clear" w:color="auto" w:fill="D0DBF0"/>
          </w:tcPr>
          <w:p w:rsidR="00E10CB2" w:rsidRDefault="00E10CB2" w:rsidP="00261948">
            <w:pPr>
              <w:pStyle w:val="TableParagraph"/>
              <w:spacing w:line="268" w:lineRule="exact"/>
              <w:ind w:left="800"/>
              <w:rPr>
                <w:rFonts w:ascii="Calibri" w:eastAsia="Calibri" w:hAnsi="Calibri" w:cs="Calibri"/>
              </w:rPr>
            </w:pPr>
            <w:r>
              <w:rPr>
                <w:rFonts w:ascii="Calibri"/>
                <w:b/>
              </w:rPr>
              <w:t>B.1.1</w:t>
            </w:r>
          </w:p>
        </w:tc>
      </w:tr>
      <w:tr w:rsidR="00E10CB2" w:rsidTr="00AF6ED0">
        <w:trPr>
          <w:trHeight w:hRule="exact" w:val="5268"/>
        </w:trPr>
        <w:tc>
          <w:tcPr>
            <w:tcW w:w="5777" w:type="dxa"/>
            <w:vMerge/>
            <w:tcBorders>
              <w:left w:val="nil"/>
              <w:bottom w:val="nil"/>
              <w:right w:val="single" w:sz="8" w:space="0" w:color="4471C4"/>
            </w:tcBorders>
          </w:tcPr>
          <w:p w:rsidR="00E10CB2" w:rsidRPr="002B24F6" w:rsidRDefault="00E10CB2" w:rsidP="00261948">
            <w:pPr>
              <w:rPr>
                <w:color w:val="FF0000"/>
              </w:rPr>
            </w:pPr>
          </w:p>
        </w:tc>
        <w:tc>
          <w:tcPr>
            <w:tcW w:w="2126" w:type="dxa"/>
            <w:tcBorders>
              <w:top w:val="nil"/>
              <w:left w:val="single" w:sz="8" w:space="0" w:color="4471C4"/>
              <w:bottom w:val="single" w:sz="8" w:space="0" w:color="4471C4"/>
              <w:right w:val="nil"/>
            </w:tcBorders>
          </w:tcPr>
          <w:p w:rsidR="00E10CB2" w:rsidRDefault="00AF6ED0" w:rsidP="00AF6ED0">
            <w:pPr>
              <w:pStyle w:val="TableParagraph"/>
              <w:ind w:left="98" w:right="296"/>
              <w:rPr>
                <w:rFonts w:ascii="Calibri"/>
              </w:rPr>
            </w:pPr>
            <w:r>
              <w:rPr>
                <w:rFonts w:ascii="Calibri"/>
              </w:rPr>
              <w:t xml:space="preserve">Pass / fail lab </w:t>
            </w:r>
          </w:p>
          <w:p w:rsidR="00AF6ED0" w:rsidRDefault="00AF6ED0" w:rsidP="00AF6ED0">
            <w:pPr>
              <w:pStyle w:val="TableParagraph"/>
              <w:ind w:left="98" w:right="296"/>
              <w:rPr>
                <w:rFonts w:ascii="Calibri"/>
              </w:rPr>
            </w:pPr>
          </w:p>
          <w:p w:rsidR="00AF6ED0" w:rsidRPr="00AF6ED0" w:rsidRDefault="00AF6ED0" w:rsidP="00AF6ED0">
            <w:pPr>
              <w:pStyle w:val="TableParagraph"/>
              <w:ind w:left="98" w:right="296"/>
              <w:rPr>
                <w:sz w:val="18"/>
              </w:rPr>
            </w:pPr>
          </w:p>
          <w:p w:rsidR="00E10CB2" w:rsidRDefault="00E10CB2" w:rsidP="00261948">
            <w:pPr>
              <w:rPr>
                <w:sz w:val="24"/>
              </w:rPr>
            </w:pPr>
          </w:p>
          <w:p w:rsidR="00AF6ED0" w:rsidRDefault="00485B18" w:rsidP="00261948">
            <w:r>
              <w:t xml:space="preserve"> </w:t>
            </w:r>
            <w:r w:rsidR="00AF6ED0">
              <w:t>Exam</w:t>
            </w:r>
          </w:p>
          <w:p w:rsidR="00E10CB2" w:rsidRPr="0063759A" w:rsidRDefault="00E10CB2" w:rsidP="00261948"/>
          <w:p w:rsidR="00E10CB2" w:rsidRPr="0063759A" w:rsidRDefault="00E10CB2" w:rsidP="00261948"/>
          <w:p w:rsidR="00E10CB2" w:rsidRPr="0063759A" w:rsidRDefault="00E10CB2" w:rsidP="00261948"/>
          <w:p w:rsidR="00485B18" w:rsidRDefault="00485B18" w:rsidP="00261948">
            <w:pPr>
              <w:spacing w:before="1"/>
              <w:ind w:left="117"/>
            </w:pPr>
          </w:p>
          <w:p w:rsidR="004B55C0" w:rsidRDefault="00E10CB2" w:rsidP="00261948">
            <w:pPr>
              <w:spacing w:before="1"/>
              <w:ind w:left="117"/>
            </w:pPr>
            <w:r>
              <w:t xml:space="preserve"> </w:t>
            </w:r>
          </w:p>
          <w:p w:rsidR="00E10CB2" w:rsidRDefault="00E10CB2" w:rsidP="00261948">
            <w:pPr>
              <w:spacing w:before="1"/>
              <w:ind w:left="117"/>
              <w:rPr>
                <w:rFonts w:cs="Calibri"/>
              </w:rPr>
            </w:pPr>
            <w:r>
              <w:rPr>
                <w:rFonts w:cs="Calibri"/>
              </w:rPr>
              <w:t xml:space="preserve">Team </w:t>
            </w:r>
            <w:r>
              <w:rPr>
                <w:rFonts w:cs="Calibri"/>
                <w:w w:val="95"/>
              </w:rPr>
              <w:t xml:space="preserve">experimental </w:t>
            </w:r>
            <w:r>
              <w:rPr>
                <w:rFonts w:cs="Calibri"/>
              </w:rPr>
              <w:t>write‐up scored by a rubric</w:t>
            </w:r>
          </w:p>
          <w:p w:rsidR="00E10CB2" w:rsidRPr="0063759A" w:rsidRDefault="00E10CB2" w:rsidP="00261948"/>
        </w:tc>
        <w:tc>
          <w:tcPr>
            <w:tcW w:w="1367" w:type="dxa"/>
            <w:tcBorders>
              <w:top w:val="nil"/>
              <w:left w:val="nil"/>
              <w:bottom w:val="single" w:sz="8" w:space="0" w:color="4471C4"/>
              <w:right w:val="nil"/>
            </w:tcBorders>
          </w:tcPr>
          <w:p w:rsidR="00E10CB2" w:rsidRPr="0063759A" w:rsidRDefault="00E10CB2" w:rsidP="00AF6ED0">
            <w:pPr>
              <w:pStyle w:val="TableParagraph"/>
              <w:spacing w:line="268" w:lineRule="exact"/>
              <w:ind w:left="295"/>
            </w:pPr>
            <w:r>
              <w:rPr>
                <w:rFonts w:ascii="Calibri"/>
              </w:rPr>
              <w:t>2,3</w:t>
            </w:r>
          </w:p>
          <w:p w:rsidR="00AF6ED0" w:rsidRDefault="00AF6ED0" w:rsidP="00261948">
            <w:pPr>
              <w:rPr>
                <w:sz w:val="28"/>
              </w:rPr>
            </w:pPr>
          </w:p>
          <w:p w:rsidR="00AF6ED0" w:rsidRPr="00AF6ED0" w:rsidRDefault="00AF6ED0" w:rsidP="00261948">
            <w:pPr>
              <w:rPr>
                <w:sz w:val="28"/>
              </w:rPr>
            </w:pPr>
          </w:p>
          <w:p w:rsidR="00E10CB2" w:rsidRDefault="00E10CB2" w:rsidP="00261948">
            <w:r>
              <w:t xml:space="preserve">     2,3</w:t>
            </w:r>
          </w:p>
          <w:p w:rsidR="00E10CB2" w:rsidRPr="0063759A" w:rsidRDefault="00E10CB2" w:rsidP="00261948"/>
          <w:p w:rsidR="00E10CB2" w:rsidRPr="0063759A" w:rsidRDefault="00E10CB2" w:rsidP="00261948"/>
          <w:p w:rsidR="00E10CB2" w:rsidRPr="0063759A" w:rsidRDefault="00E10CB2" w:rsidP="00261948"/>
          <w:p w:rsidR="00E10CB2" w:rsidRDefault="00E10CB2" w:rsidP="00261948"/>
          <w:p w:rsidR="004B55C0" w:rsidRPr="004B55C0" w:rsidRDefault="00E10CB2" w:rsidP="004B55C0">
            <w:pPr>
              <w:rPr>
                <w:sz w:val="12"/>
              </w:rPr>
            </w:pPr>
            <w:r>
              <w:t xml:space="preserve"> </w:t>
            </w:r>
          </w:p>
          <w:p w:rsidR="00E10CB2" w:rsidRPr="0063759A" w:rsidRDefault="00143073" w:rsidP="004B55C0">
            <w:r>
              <w:t xml:space="preserve">      </w:t>
            </w:r>
            <w:r w:rsidR="00E10CB2">
              <w:t>1,2,3</w:t>
            </w:r>
          </w:p>
        </w:tc>
        <w:tc>
          <w:tcPr>
            <w:tcW w:w="2025" w:type="dxa"/>
            <w:tcBorders>
              <w:top w:val="nil"/>
              <w:left w:val="nil"/>
              <w:bottom w:val="single" w:sz="8" w:space="0" w:color="4471C4"/>
              <w:right w:val="nil"/>
            </w:tcBorders>
          </w:tcPr>
          <w:p w:rsidR="00E10CB2" w:rsidRPr="0063759A" w:rsidRDefault="00E10CB2" w:rsidP="00AF6ED0">
            <w:pPr>
              <w:pStyle w:val="TableParagraph"/>
              <w:ind w:left="466" w:right="866" w:firstLine="56"/>
              <w:jc w:val="both"/>
            </w:pPr>
            <w:r>
              <w:rPr>
                <w:rFonts w:ascii="Calibri"/>
              </w:rPr>
              <w:t>I II III</w:t>
            </w:r>
          </w:p>
          <w:p w:rsidR="00E10CB2" w:rsidRPr="0063759A" w:rsidRDefault="00E10CB2" w:rsidP="00261948"/>
          <w:p w:rsidR="00AF6ED0" w:rsidRDefault="00AF6ED0" w:rsidP="00261948"/>
          <w:p w:rsidR="00E10CB2" w:rsidRDefault="00E10CB2" w:rsidP="00261948">
            <w:r>
              <w:t xml:space="preserve">          I   II   III</w:t>
            </w:r>
          </w:p>
          <w:p w:rsidR="00E10CB2" w:rsidRPr="0063759A" w:rsidRDefault="00E10CB2" w:rsidP="00261948"/>
          <w:p w:rsidR="00E10CB2" w:rsidRPr="0063759A" w:rsidRDefault="00E10CB2" w:rsidP="00261948"/>
          <w:p w:rsidR="00E10CB2" w:rsidRPr="0063759A" w:rsidRDefault="00E10CB2" w:rsidP="00261948"/>
          <w:p w:rsidR="00E10CB2" w:rsidRPr="0063759A" w:rsidRDefault="00E10CB2" w:rsidP="00261948"/>
          <w:p w:rsidR="004B55C0" w:rsidRDefault="00E10CB2" w:rsidP="00261948">
            <w:r>
              <w:t xml:space="preserve">       </w:t>
            </w:r>
          </w:p>
          <w:p w:rsidR="00E10CB2" w:rsidRPr="0063759A" w:rsidRDefault="004B55C0" w:rsidP="00261948">
            <w:r>
              <w:t xml:space="preserve">   </w:t>
            </w:r>
            <w:r w:rsidR="001A3CB7">
              <w:t xml:space="preserve">  </w:t>
            </w:r>
            <w:r w:rsidR="00E10CB2">
              <w:t xml:space="preserve"> I    II    III    IV</w:t>
            </w:r>
          </w:p>
        </w:tc>
        <w:tc>
          <w:tcPr>
            <w:tcW w:w="3256" w:type="dxa"/>
            <w:tcBorders>
              <w:top w:val="nil"/>
              <w:left w:val="nil"/>
              <w:bottom w:val="single" w:sz="8" w:space="0" w:color="4471C4"/>
              <w:right w:val="single" w:sz="8" w:space="0" w:color="4471C4"/>
            </w:tcBorders>
          </w:tcPr>
          <w:p w:rsidR="00E10CB2" w:rsidRPr="0063759A" w:rsidRDefault="00E10CB2" w:rsidP="00AF6ED0">
            <w:pPr>
              <w:pStyle w:val="TableParagraph"/>
              <w:spacing w:line="268" w:lineRule="exact"/>
              <w:ind w:left="800"/>
            </w:pPr>
            <w:r>
              <w:rPr>
                <w:rFonts w:ascii="Calibri"/>
                <w:b/>
              </w:rPr>
              <w:t>B.1.1</w:t>
            </w:r>
          </w:p>
          <w:p w:rsidR="00E10CB2" w:rsidRPr="0063759A" w:rsidRDefault="00E10CB2" w:rsidP="00261948"/>
          <w:p w:rsidR="00E10CB2" w:rsidRDefault="00E10CB2" w:rsidP="00261948"/>
          <w:p w:rsidR="00E10CB2" w:rsidRDefault="00E10CB2" w:rsidP="00261948">
            <w:pPr>
              <w:rPr>
                <w:b/>
              </w:rPr>
            </w:pPr>
            <w:r>
              <w:t xml:space="preserve">                </w:t>
            </w:r>
            <w:r w:rsidRPr="0063759A">
              <w:rPr>
                <w:b/>
              </w:rPr>
              <w:t>B.1.1</w:t>
            </w:r>
          </w:p>
          <w:p w:rsidR="00E10CB2" w:rsidRPr="0063759A" w:rsidRDefault="00E10CB2" w:rsidP="00261948"/>
          <w:p w:rsidR="00E10CB2" w:rsidRPr="0063759A" w:rsidRDefault="00E10CB2" w:rsidP="00261948"/>
          <w:p w:rsidR="00E10CB2" w:rsidRPr="0063759A" w:rsidRDefault="00E10CB2" w:rsidP="00261948"/>
          <w:p w:rsidR="00E10CB2" w:rsidRPr="0063759A" w:rsidRDefault="00E10CB2" w:rsidP="00261948"/>
          <w:p w:rsidR="004B55C0" w:rsidRDefault="00485B18" w:rsidP="00261948">
            <w:pPr>
              <w:tabs>
                <w:tab w:val="left" w:pos="977"/>
              </w:tabs>
            </w:pPr>
            <w:r>
              <w:t xml:space="preserve">  </w:t>
            </w:r>
            <w:r w:rsidR="00E10CB2">
              <w:t xml:space="preserve">             </w:t>
            </w:r>
          </w:p>
          <w:p w:rsidR="00E10CB2" w:rsidRPr="0063759A" w:rsidRDefault="00E10CB2" w:rsidP="00261948">
            <w:pPr>
              <w:tabs>
                <w:tab w:val="left" w:pos="977"/>
              </w:tabs>
              <w:rPr>
                <w:b/>
              </w:rPr>
            </w:pPr>
            <w:r>
              <w:t xml:space="preserve"> </w:t>
            </w:r>
            <w:r w:rsidR="00A46B22">
              <w:t xml:space="preserve">                 </w:t>
            </w:r>
            <w:r w:rsidRPr="0063759A">
              <w:rPr>
                <w:b/>
              </w:rPr>
              <w:t>B.1.1</w:t>
            </w:r>
          </w:p>
          <w:p w:rsidR="00E10CB2" w:rsidRPr="0063759A" w:rsidRDefault="00E10CB2" w:rsidP="004B55C0">
            <w:pPr>
              <w:rPr>
                <w:b/>
              </w:rPr>
            </w:pPr>
            <w:r>
              <w:t xml:space="preserve"> </w:t>
            </w:r>
            <w:r w:rsidR="00A46B22">
              <w:t xml:space="preserve">                 </w:t>
            </w:r>
            <w:r>
              <w:t xml:space="preserve"> </w:t>
            </w:r>
            <w:r w:rsidRPr="0063759A">
              <w:rPr>
                <w:b/>
              </w:rPr>
              <w:t>B.1.2</w:t>
            </w:r>
          </w:p>
        </w:tc>
      </w:tr>
    </w:tbl>
    <w:p w:rsidR="005E52E9" w:rsidRDefault="005E52E9" w:rsidP="005E52E9">
      <w:pPr>
        <w:widowControl w:val="0"/>
        <w:tabs>
          <w:tab w:val="left" w:pos="340"/>
        </w:tabs>
        <w:spacing w:after="0" w:line="240" w:lineRule="auto"/>
        <w:ind w:right="298"/>
        <w:rPr>
          <w:rFonts w:ascii="Arial" w:eastAsia="Arial" w:hAnsi="Arial" w:cs="Arial"/>
          <w:b/>
          <w:sz w:val="20"/>
          <w:szCs w:val="20"/>
        </w:rPr>
      </w:pPr>
    </w:p>
    <w:p w:rsidR="005E52E9" w:rsidRPr="005E52E9" w:rsidRDefault="005E52E9" w:rsidP="005E52E9">
      <w:pPr>
        <w:widowControl w:val="0"/>
        <w:tabs>
          <w:tab w:val="left" w:pos="340"/>
        </w:tabs>
        <w:spacing w:after="0" w:line="240" w:lineRule="auto"/>
        <w:ind w:right="298"/>
        <w:rPr>
          <w:rFonts w:asciiTheme="minorHAnsi" w:eastAsia="Arial" w:hAnsiTheme="minorHAnsi" w:cs="Arial"/>
          <w:b/>
          <w:sz w:val="24"/>
          <w:szCs w:val="20"/>
        </w:rPr>
      </w:pPr>
      <w:r w:rsidRPr="005E52E9">
        <w:rPr>
          <w:rFonts w:asciiTheme="minorHAnsi" w:eastAsia="Arial" w:hAnsiTheme="minorHAnsi" w:cs="Arial"/>
          <w:b/>
          <w:sz w:val="24"/>
          <w:szCs w:val="20"/>
        </w:rPr>
        <w:t>PLOs</w:t>
      </w:r>
    </w:p>
    <w:p w:rsidR="00E10CB2" w:rsidRDefault="00E10CB2" w:rsidP="00E10CB2">
      <w:pPr>
        <w:pStyle w:val="ListParagraph"/>
        <w:widowControl w:val="0"/>
        <w:numPr>
          <w:ilvl w:val="0"/>
          <w:numId w:val="27"/>
        </w:numPr>
        <w:tabs>
          <w:tab w:val="left" w:pos="340"/>
        </w:tabs>
        <w:spacing w:after="0" w:line="240" w:lineRule="auto"/>
        <w:ind w:right="298" w:hanging="221"/>
        <w:contextualSpacing w:val="0"/>
        <w:rPr>
          <w:rFonts w:ascii="Arial" w:eastAsia="Arial" w:hAnsi="Arial" w:cs="Arial"/>
          <w:sz w:val="20"/>
          <w:szCs w:val="20"/>
        </w:rPr>
      </w:pPr>
      <w:r>
        <w:rPr>
          <w:rFonts w:ascii="Arial"/>
          <w:b/>
          <w:sz w:val="20"/>
        </w:rPr>
        <w:t>Demonstrate managerial and leadership abilities for plant science majors that will enhance opportunities for employment</w:t>
      </w:r>
      <w:r>
        <w:rPr>
          <w:rFonts w:ascii="Arial"/>
          <w:b/>
          <w:spacing w:val="-5"/>
          <w:sz w:val="20"/>
        </w:rPr>
        <w:t xml:space="preserve"> </w:t>
      </w:r>
      <w:r>
        <w:rPr>
          <w:rFonts w:ascii="Arial"/>
          <w:b/>
          <w:sz w:val="20"/>
        </w:rPr>
        <w:t>and</w:t>
      </w:r>
      <w:r>
        <w:rPr>
          <w:rFonts w:ascii="Arial"/>
          <w:b/>
          <w:spacing w:val="-5"/>
          <w:sz w:val="20"/>
        </w:rPr>
        <w:t xml:space="preserve"> </w:t>
      </w:r>
      <w:r>
        <w:rPr>
          <w:rFonts w:ascii="Arial"/>
          <w:b/>
          <w:sz w:val="20"/>
        </w:rPr>
        <w:t>success</w:t>
      </w:r>
      <w:r>
        <w:rPr>
          <w:rFonts w:ascii="Arial"/>
          <w:b/>
          <w:spacing w:val="-5"/>
          <w:sz w:val="20"/>
        </w:rPr>
        <w:t xml:space="preserve"> </w:t>
      </w:r>
      <w:r>
        <w:rPr>
          <w:rFonts w:ascii="Arial"/>
          <w:b/>
          <w:sz w:val="20"/>
        </w:rPr>
        <w:t>in</w:t>
      </w:r>
      <w:r>
        <w:rPr>
          <w:rFonts w:ascii="Arial"/>
          <w:b/>
          <w:spacing w:val="-5"/>
          <w:sz w:val="20"/>
        </w:rPr>
        <w:t xml:space="preserve"> </w:t>
      </w:r>
      <w:r>
        <w:rPr>
          <w:rFonts w:ascii="Arial"/>
          <w:b/>
          <w:sz w:val="20"/>
        </w:rPr>
        <w:t>the</w:t>
      </w:r>
      <w:r>
        <w:rPr>
          <w:rFonts w:ascii="Arial"/>
          <w:b/>
          <w:spacing w:val="-5"/>
          <w:sz w:val="20"/>
        </w:rPr>
        <w:t xml:space="preserve"> </w:t>
      </w:r>
      <w:r>
        <w:rPr>
          <w:rFonts w:ascii="Arial"/>
          <w:b/>
          <w:sz w:val="20"/>
        </w:rPr>
        <w:t>agriculture</w:t>
      </w:r>
      <w:r>
        <w:rPr>
          <w:rFonts w:ascii="Arial"/>
          <w:b/>
          <w:spacing w:val="-5"/>
          <w:sz w:val="20"/>
        </w:rPr>
        <w:t xml:space="preserve"> </w:t>
      </w:r>
      <w:r>
        <w:rPr>
          <w:rFonts w:ascii="Arial"/>
          <w:b/>
          <w:sz w:val="20"/>
        </w:rPr>
        <w:t>industry</w:t>
      </w:r>
      <w:r>
        <w:rPr>
          <w:rFonts w:ascii="Arial"/>
          <w:b/>
          <w:spacing w:val="-8"/>
          <w:sz w:val="20"/>
        </w:rPr>
        <w:t xml:space="preserve"> </w:t>
      </w:r>
      <w:r>
        <w:rPr>
          <w:rFonts w:ascii="Arial"/>
          <w:b/>
          <w:sz w:val="20"/>
        </w:rPr>
        <w:t>in</w:t>
      </w:r>
      <w:r>
        <w:rPr>
          <w:rFonts w:ascii="Arial"/>
          <w:b/>
          <w:spacing w:val="-5"/>
          <w:sz w:val="20"/>
        </w:rPr>
        <w:t xml:space="preserve"> </w:t>
      </w:r>
      <w:r>
        <w:rPr>
          <w:rFonts w:ascii="Arial"/>
          <w:b/>
          <w:sz w:val="20"/>
        </w:rPr>
        <w:t>the</w:t>
      </w:r>
      <w:r>
        <w:rPr>
          <w:rFonts w:ascii="Arial"/>
          <w:b/>
          <w:spacing w:val="-5"/>
          <w:sz w:val="20"/>
        </w:rPr>
        <w:t xml:space="preserve"> </w:t>
      </w:r>
      <w:r>
        <w:rPr>
          <w:rFonts w:ascii="Arial"/>
          <w:b/>
          <w:sz w:val="20"/>
        </w:rPr>
        <w:t>21st</w:t>
      </w:r>
      <w:r>
        <w:rPr>
          <w:rFonts w:ascii="Arial"/>
          <w:b/>
          <w:spacing w:val="-5"/>
          <w:sz w:val="20"/>
        </w:rPr>
        <w:t xml:space="preserve"> </w:t>
      </w:r>
      <w:r>
        <w:rPr>
          <w:rFonts w:ascii="Arial"/>
          <w:b/>
          <w:sz w:val="20"/>
        </w:rPr>
        <w:t>century.</w:t>
      </w:r>
    </w:p>
    <w:p w:rsidR="00E10CB2" w:rsidRDefault="00E10CB2" w:rsidP="00E10CB2">
      <w:pPr>
        <w:pStyle w:val="ListParagraph"/>
        <w:widowControl w:val="0"/>
        <w:numPr>
          <w:ilvl w:val="0"/>
          <w:numId w:val="27"/>
        </w:numPr>
        <w:tabs>
          <w:tab w:val="left" w:pos="340"/>
        </w:tabs>
        <w:spacing w:after="0" w:line="240" w:lineRule="auto"/>
        <w:ind w:right="406" w:hanging="221"/>
        <w:contextualSpacing w:val="0"/>
        <w:rPr>
          <w:rFonts w:ascii="Arial" w:eastAsia="Arial" w:hAnsi="Arial" w:cs="Arial"/>
          <w:sz w:val="20"/>
          <w:szCs w:val="20"/>
        </w:rPr>
      </w:pPr>
      <w:r>
        <w:rPr>
          <w:rFonts w:ascii="Arial"/>
          <w:b/>
          <w:sz w:val="20"/>
        </w:rPr>
        <w:t>Master skills needed for baccalaureate level education or obtain a certificate in plant science at Bakersfield College.</w:t>
      </w:r>
    </w:p>
    <w:p w:rsidR="00E10CB2" w:rsidRPr="005E52E9" w:rsidRDefault="00E10CB2" w:rsidP="00E10CB2">
      <w:pPr>
        <w:pStyle w:val="ListParagraph"/>
        <w:widowControl w:val="0"/>
        <w:numPr>
          <w:ilvl w:val="0"/>
          <w:numId w:val="27"/>
        </w:numPr>
        <w:tabs>
          <w:tab w:val="left" w:pos="340"/>
        </w:tabs>
        <w:spacing w:after="0" w:line="240" w:lineRule="auto"/>
        <w:ind w:left="339"/>
        <w:contextualSpacing w:val="0"/>
        <w:rPr>
          <w:rFonts w:ascii="Arial" w:eastAsia="Arial" w:hAnsi="Arial" w:cs="Arial"/>
          <w:sz w:val="20"/>
          <w:szCs w:val="20"/>
        </w:rPr>
      </w:pPr>
      <w:r>
        <w:rPr>
          <w:rFonts w:ascii="Arial"/>
          <w:b/>
          <w:sz w:val="20"/>
        </w:rPr>
        <w:t>Demonstrate specific skills within the plant science</w:t>
      </w:r>
      <w:r>
        <w:rPr>
          <w:rFonts w:ascii="Arial"/>
          <w:b/>
          <w:spacing w:val="-39"/>
          <w:sz w:val="20"/>
        </w:rPr>
        <w:t xml:space="preserve"> </w:t>
      </w:r>
      <w:r>
        <w:rPr>
          <w:rFonts w:ascii="Arial"/>
          <w:b/>
          <w:sz w:val="20"/>
        </w:rPr>
        <w:t>discipline needed for employment.</w:t>
      </w:r>
    </w:p>
    <w:p w:rsidR="005E52E9" w:rsidRDefault="005E52E9" w:rsidP="005E52E9">
      <w:pPr>
        <w:pStyle w:val="ListParagraph"/>
        <w:widowControl w:val="0"/>
        <w:tabs>
          <w:tab w:val="left" w:pos="340"/>
        </w:tabs>
        <w:spacing w:after="0" w:line="240" w:lineRule="auto"/>
        <w:ind w:left="339"/>
        <w:contextualSpacing w:val="0"/>
        <w:rPr>
          <w:rFonts w:ascii="Arial" w:eastAsia="Arial" w:hAnsi="Arial" w:cs="Arial"/>
          <w:sz w:val="20"/>
          <w:szCs w:val="20"/>
        </w:rPr>
      </w:pPr>
    </w:p>
    <w:p w:rsidR="00E10CB2" w:rsidRPr="005E52E9" w:rsidRDefault="00E10CB2" w:rsidP="005E52E9">
      <w:pPr>
        <w:pStyle w:val="Heading1"/>
        <w:ind w:left="0" w:firstLine="0"/>
        <w:rPr>
          <w:b w:val="0"/>
          <w:bCs w:val="0"/>
          <w:sz w:val="24"/>
        </w:rPr>
      </w:pPr>
      <w:r w:rsidRPr="005E52E9">
        <w:rPr>
          <w:sz w:val="24"/>
        </w:rPr>
        <w:t>ILOs:</w:t>
      </w:r>
    </w:p>
    <w:p w:rsidR="00E10CB2" w:rsidRPr="005E52E9" w:rsidRDefault="00E10CB2" w:rsidP="005E52E9">
      <w:pPr>
        <w:pStyle w:val="ListParagraph"/>
        <w:widowControl w:val="0"/>
        <w:numPr>
          <w:ilvl w:val="1"/>
          <w:numId w:val="27"/>
        </w:numPr>
        <w:tabs>
          <w:tab w:val="left" w:pos="1198"/>
        </w:tabs>
        <w:spacing w:after="0" w:line="240" w:lineRule="auto"/>
        <w:contextualSpacing w:val="0"/>
        <w:rPr>
          <w:rFonts w:cs="Calibri"/>
          <w:sz w:val="24"/>
          <w:szCs w:val="28"/>
        </w:rPr>
      </w:pPr>
      <w:r w:rsidRPr="005E52E9">
        <w:rPr>
          <w:b/>
          <w:sz w:val="24"/>
        </w:rPr>
        <w:t>Think critically and evaluate sources and information for validity and</w:t>
      </w:r>
      <w:r w:rsidRPr="005E52E9">
        <w:rPr>
          <w:b/>
          <w:spacing w:val="-30"/>
          <w:sz w:val="24"/>
        </w:rPr>
        <w:t xml:space="preserve"> </w:t>
      </w:r>
      <w:r w:rsidRPr="005E52E9">
        <w:rPr>
          <w:b/>
          <w:sz w:val="24"/>
        </w:rPr>
        <w:t>usefulness.</w:t>
      </w:r>
    </w:p>
    <w:p w:rsidR="00E10CB2" w:rsidRPr="005E52E9" w:rsidRDefault="00E10CB2" w:rsidP="005E52E9">
      <w:pPr>
        <w:pStyle w:val="ListParagraph"/>
        <w:widowControl w:val="0"/>
        <w:numPr>
          <w:ilvl w:val="1"/>
          <w:numId w:val="27"/>
        </w:numPr>
        <w:tabs>
          <w:tab w:val="left" w:pos="1198"/>
        </w:tabs>
        <w:spacing w:after="0" w:line="240" w:lineRule="auto"/>
        <w:contextualSpacing w:val="0"/>
        <w:rPr>
          <w:rFonts w:cs="Calibri"/>
          <w:sz w:val="24"/>
          <w:szCs w:val="28"/>
        </w:rPr>
      </w:pPr>
      <w:r w:rsidRPr="005E52E9">
        <w:rPr>
          <w:b/>
          <w:sz w:val="24"/>
        </w:rPr>
        <w:t>Communicate effectively in both written and oral</w:t>
      </w:r>
      <w:r w:rsidRPr="005E52E9">
        <w:rPr>
          <w:b/>
          <w:spacing w:val="-12"/>
          <w:sz w:val="24"/>
        </w:rPr>
        <w:t xml:space="preserve"> </w:t>
      </w:r>
      <w:r w:rsidRPr="005E52E9">
        <w:rPr>
          <w:b/>
          <w:sz w:val="24"/>
        </w:rPr>
        <w:t>forms.</w:t>
      </w:r>
    </w:p>
    <w:p w:rsidR="00E10CB2" w:rsidRPr="005E52E9" w:rsidRDefault="00E10CB2" w:rsidP="005E52E9">
      <w:pPr>
        <w:pStyle w:val="ListParagraph"/>
        <w:widowControl w:val="0"/>
        <w:numPr>
          <w:ilvl w:val="1"/>
          <w:numId w:val="27"/>
        </w:numPr>
        <w:tabs>
          <w:tab w:val="left" w:pos="1198"/>
        </w:tabs>
        <w:spacing w:after="0" w:line="240" w:lineRule="auto"/>
        <w:contextualSpacing w:val="0"/>
        <w:rPr>
          <w:rFonts w:cs="Calibri"/>
          <w:sz w:val="24"/>
          <w:szCs w:val="28"/>
        </w:rPr>
      </w:pPr>
      <w:r w:rsidRPr="005E52E9">
        <w:rPr>
          <w:rFonts w:cs="Calibri"/>
          <w:b/>
          <w:bCs/>
          <w:sz w:val="24"/>
          <w:szCs w:val="28"/>
        </w:rPr>
        <w:t>Demonstrate competency in a field of knowledge or with job‐related</w:t>
      </w:r>
      <w:r w:rsidRPr="005E52E9">
        <w:rPr>
          <w:rFonts w:cs="Calibri"/>
          <w:b/>
          <w:bCs/>
          <w:spacing w:val="-20"/>
          <w:sz w:val="24"/>
          <w:szCs w:val="28"/>
        </w:rPr>
        <w:t xml:space="preserve"> </w:t>
      </w:r>
      <w:r w:rsidRPr="005E52E9">
        <w:rPr>
          <w:rFonts w:cs="Calibri"/>
          <w:b/>
          <w:bCs/>
          <w:sz w:val="24"/>
          <w:szCs w:val="28"/>
        </w:rPr>
        <w:t>skills.</w:t>
      </w:r>
    </w:p>
    <w:p w:rsidR="00E10CB2" w:rsidRPr="005E52E9" w:rsidRDefault="00E10CB2" w:rsidP="005E52E9">
      <w:pPr>
        <w:pStyle w:val="ListParagraph"/>
        <w:widowControl w:val="0"/>
        <w:numPr>
          <w:ilvl w:val="1"/>
          <w:numId w:val="27"/>
        </w:numPr>
        <w:tabs>
          <w:tab w:val="left" w:pos="1198"/>
        </w:tabs>
        <w:spacing w:after="0" w:line="240" w:lineRule="auto"/>
        <w:ind w:right="372"/>
        <w:contextualSpacing w:val="0"/>
        <w:rPr>
          <w:rFonts w:cs="Calibri"/>
          <w:sz w:val="24"/>
          <w:szCs w:val="28"/>
        </w:rPr>
      </w:pPr>
      <w:r w:rsidRPr="005E52E9">
        <w:rPr>
          <w:rFonts w:cs="Calibri"/>
          <w:b/>
          <w:bCs/>
          <w:sz w:val="24"/>
          <w:szCs w:val="28"/>
        </w:rPr>
        <w:t>Engage productively in all levels of society – interpersonal, community, the state and nation, and the</w:t>
      </w:r>
      <w:r w:rsidRPr="005E52E9">
        <w:rPr>
          <w:rFonts w:cs="Calibri"/>
          <w:b/>
          <w:bCs/>
          <w:spacing w:val="-12"/>
          <w:sz w:val="24"/>
          <w:szCs w:val="28"/>
        </w:rPr>
        <w:t xml:space="preserve"> </w:t>
      </w:r>
      <w:r w:rsidRPr="005E52E9">
        <w:rPr>
          <w:rFonts w:cs="Calibri"/>
          <w:b/>
          <w:bCs/>
          <w:sz w:val="24"/>
          <w:szCs w:val="28"/>
        </w:rPr>
        <w:t>world.</w:t>
      </w:r>
    </w:p>
    <w:p w:rsidR="005E52E9" w:rsidRPr="005E52E9" w:rsidRDefault="005E52E9" w:rsidP="005E52E9">
      <w:pPr>
        <w:pStyle w:val="ListParagraph"/>
        <w:widowControl w:val="0"/>
        <w:tabs>
          <w:tab w:val="left" w:pos="1198"/>
        </w:tabs>
        <w:spacing w:after="0" w:line="240" w:lineRule="auto"/>
        <w:ind w:left="1197" w:right="372"/>
        <w:contextualSpacing w:val="0"/>
        <w:rPr>
          <w:rFonts w:cs="Calibri"/>
          <w:sz w:val="24"/>
          <w:szCs w:val="28"/>
        </w:rPr>
      </w:pPr>
    </w:p>
    <w:p w:rsidR="00E10CB2" w:rsidRPr="005E52E9" w:rsidRDefault="00E10CB2" w:rsidP="005E52E9">
      <w:pPr>
        <w:spacing w:after="0" w:line="240" w:lineRule="auto"/>
        <w:rPr>
          <w:rFonts w:ascii="Cambria" w:eastAsia="Cambria" w:hAnsi="Cambria" w:cs="Cambria"/>
          <w:b/>
          <w:bCs/>
          <w:i/>
          <w:szCs w:val="24"/>
        </w:rPr>
      </w:pPr>
      <w:r w:rsidRPr="005E52E9">
        <w:rPr>
          <w:b/>
          <w:sz w:val="24"/>
        </w:rPr>
        <w:t>GELOs:</w:t>
      </w:r>
      <w:r w:rsidR="005E52E9">
        <w:rPr>
          <w:b/>
          <w:sz w:val="24"/>
        </w:rPr>
        <w:t xml:space="preserve">     </w:t>
      </w:r>
      <w:r w:rsidRPr="005E52E9">
        <w:rPr>
          <w:rFonts w:ascii="Cambria"/>
          <w:b/>
          <w:i/>
          <w:sz w:val="24"/>
        </w:rPr>
        <w:t>B.1. Natural</w:t>
      </w:r>
      <w:r w:rsidRPr="005E52E9">
        <w:rPr>
          <w:rFonts w:ascii="Cambria"/>
          <w:b/>
          <w:i/>
          <w:spacing w:val="-11"/>
          <w:sz w:val="24"/>
        </w:rPr>
        <w:t xml:space="preserve"> </w:t>
      </w:r>
      <w:r w:rsidRPr="005E52E9">
        <w:rPr>
          <w:rFonts w:ascii="Cambria"/>
          <w:b/>
          <w:i/>
          <w:sz w:val="24"/>
        </w:rPr>
        <w:t>Sciences</w:t>
      </w:r>
    </w:p>
    <w:p w:rsidR="00E10CB2" w:rsidRPr="005E52E9" w:rsidRDefault="00E10CB2" w:rsidP="00E10CB2">
      <w:pPr>
        <w:pStyle w:val="Heading2"/>
        <w:numPr>
          <w:ilvl w:val="0"/>
          <w:numId w:val="26"/>
        </w:numPr>
        <w:tabs>
          <w:tab w:val="left" w:pos="478"/>
        </w:tabs>
        <w:ind w:right="528"/>
        <w:rPr>
          <w:b w:val="0"/>
          <w:bCs w:val="0"/>
          <w:sz w:val="22"/>
        </w:rPr>
      </w:pPr>
      <w:r w:rsidRPr="005E52E9">
        <w:rPr>
          <w:sz w:val="22"/>
        </w:rPr>
        <w:t>Demonstrate a knowledge of natural phenomena and recognize the processes that explain them.</w:t>
      </w:r>
    </w:p>
    <w:p w:rsidR="00E10CB2" w:rsidRPr="005E52E9" w:rsidRDefault="00E10CB2" w:rsidP="005E52E9">
      <w:pPr>
        <w:pStyle w:val="ListParagraph"/>
        <w:widowControl w:val="0"/>
        <w:numPr>
          <w:ilvl w:val="0"/>
          <w:numId w:val="26"/>
        </w:numPr>
        <w:tabs>
          <w:tab w:val="left" w:pos="478"/>
        </w:tabs>
        <w:spacing w:after="0" w:line="240" w:lineRule="auto"/>
        <w:contextualSpacing w:val="0"/>
        <w:rPr>
          <w:sz w:val="20"/>
        </w:rPr>
      </w:pPr>
      <w:r w:rsidRPr="005E52E9">
        <w:rPr>
          <w:rFonts w:ascii="Cambria"/>
          <w:b/>
        </w:rPr>
        <w:t>Demonstrate a knowledge of scientific methodologies when solving a</w:t>
      </w:r>
      <w:r w:rsidRPr="005E52E9">
        <w:rPr>
          <w:rFonts w:ascii="Cambria"/>
          <w:b/>
          <w:spacing w:val="-31"/>
        </w:rPr>
        <w:t xml:space="preserve"> </w:t>
      </w:r>
      <w:r w:rsidRPr="005E52E9">
        <w:rPr>
          <w:rFonts w:ascii="Cambria"/>
          <w:b/>
        </w:rPr>
        <w:t>problem.</w:t>
      </w:r>
    </w:p>
    <w:p w:rsidR="001E6688" w:rsidRPr="005620FD" w:rsidRDefault="001E6688" w:rsidP="001E6688">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lastRenderedPageBreak/>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850853">
        <w:rPr>
          <w:rFonts w:cstheme="minorHAnsi"/>
        </w:rPr>
        <w:t xml:space="preserve">  </w:t>
      </w:r>
    </w:p>
    <w:p w:rsidR="005C6622" w:rsidRDefault="00C67BF3" w:rsidP="005C6622">
      <w:pPr>
        <w:pStyle w:val="ListParagraph"/>
        <w:spacing w:after="0" w:line="240" w:lineRule="auto"/>
        <w:ind w:left="360"/>
        <w:rPr>
          <w:rFonts w:cstheme="minorHAnsi"/>
          <w:b/>
        </w:rPr>
      </w:pPr>
      <w:r w:rsidRPr="00C67BF3">
        <w:rPr>
          <w:rFonts w:cstheme="minorHAnsi"/>
          <w:b/>
        </w:rPr>
        <w:t xml:space="preserve">The number of majors has grown moderately and </w:t>
      </w:r>
      <w:r w:rsidR="005C6622">
        <w:rPr>
          <w:rFonts w:cstheme="minorHAnsi"/>
          <w:b/>
        </w:rPr>
        <w:t>the number graduating has greatly increased.</w:t>
      </w:r>
      <w:r w:rsidR="00187D61">
        <w:rPr>
          <w:rFonts w:cstheme="minorHAnsi"/>
          <w:b/>
        </w:rPr>
        <w:t xml:space="preserve">  This has probably resulted from increased outreach activities with the local high schools plus counseling of students in our Agri B1 courses aimed specifically to get our students ready to graduate. </w:t>
      </w:r>
    </w:p>
    <w:p w:rsidR="007110EB" w:rsidRDefault="007110EB" w:rsidP="005C6622">
      <w:pPr>
        <w:pStyle w:val="ListParagraph"/>
        <w:spacing w:after="0" w:line="240" w:lineRule="auto"/>
        <w:ind w:left="360"/>
        <w:rPr>
          <w:rFonts w:cstheme="minorHAnsi"/>
          <w:b/>
        </w:rPr>
      </w:pPr>
    </w:p>
    <w:p w:rsidR="006340FF" w:rsidRDefault="00A07CDD" w:rsidP="005C6622">
      <w:pPr>
        <w:pStyle w:val="ListParagraph"/>
        <w:spacing w:after="0" w:line="240" w:lineRule="auto"/>
        <w:ind w:left="360"/>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0F0A9F" w:rsidRPr="000F0A9F" w:rsidRDefault="000F0A9F" w:rsidP="000F0A9F">
      <w:pPr>
        <w:pStyle w:val="ListParagraph"/>
        <w:spacing w:after="0" w:line="240" w:lineRule="auto"/>
        <w:ind w:left="360"/>
        <w:rPr>
          <w:rFonts w:cstheme="minorHAnsi"/>
          <w:b/>
        </w:rPr>
      </w:pPr>
      <w:r w:rsidRPr="000F0A9F">
        <w:rPr>
          <w:rFonts w:cstheme="minorHAnsi"/>
          <w:b/>
        </w:rPr>
        <w:t>Because of the greater number of students in every one of my program’s classes, the need for a plant science lab is now more important than ever.  We are packing 34 students in Agriculture room #9 that really has lab seats for 30 students, but no real lab stations with independent electrical outlets for microscopes or vacuum for soil analysis or room for lab supplies.</w:t>
      </w:r>
      <w:r w:rsidR="00D764C4">
        <w:rPr>
          <w:rFonts w:cstheme="minorHAnsi"/>
          <w:b/>
        </w:rPr>
        <w:t xml:space="preserve">  Also, our budget for the Plant Science program has not increased in 15 years.  We receive </w:t>
      </w:r>
      <w:r w:rsidR="00A857CE">
        <w:rPr>
          <w:rFonts w:cstheme="minorHAnsi"/>
          <w:b/>
        </w:rPr>
        <w:t xml:space="preserve">measly </w:t>
      </w:r>
      <w:r w:rsidR="00D764C4">
        <w:rPr>
          <w:rFonts w:cstheme="minorHAnsi"/>
          <w:b/>
        </w:rPr>
        <w:t>$1000 in funding for a whole year of a</w:t>
      </w:r>
      <w:r w:rsidR="00CC2FC5">
        <w:rPr>
          <w:rFonts w:cstheme="minorHAnsi"/>
          <w:b/>
        </w:rPr>
        <w:t xml:space="preserve">lmost exclusively lab classes plus maintenance of the Ag Farm Lab.  With the increase in sections and student numbers per section, this amount is absolutely </w:t>
      </w:r>
      <w:r w:rsidR="00A857CE">
        <w:rPr>
          <w:rFonts w:cstheme="minorHAnsi"/>
          <w:b/>
        </w:rPr>
        <w:t>unsatisfactory</w:t>
      </w:r>
      <w:r w:rsidR="00CC2FC5">
        <w:rPr>
          <w:rFonts w:cstheme="minorHAnsi"/>
          <w:b/>
        </w:rPr>
        <w:t>.</w:t>
      </w:r>
      <w:r w:rsidR="00D764C4">
        <w:rPr>
          <w:rFonts w:cstheme="minorHAnsi"/>
          <w:b/>
        </w:rPr>
        <w:br/>
      </w:r>
    </w:p>
    <w:p w:rsidR="005E52E9" w:rsidRPr="00EF6369" w:rsidRDefault="006340FF" w:rsidP="005E52E9">
      <w:pPr>
        <w:pStyle w:val="ListParagraph"/>
        <w:numPr>
          <w:ilvl w:val="0"/>
          <w:numId w:val="9"/>
        </w:numPr>
        <w:spacing w:after="0" w:line="240" w:lineRule="auto"/>
        <w:rPr>
          <w:rFonts w:cstheme="minorHAnsi"/>
        </w:rPr>
      </w:pPr>
      <w:r w:rsidRPr="00EF6369">
        <w:rPr>
          <w:rFonts w:cstheme="minorHAnsi"/>
        </w:rPr>
        <w:t xml:space="preserve">If applicable, describe any unplanned events that </w:t>
      </w:r>
      <w:r w:rsidR="00A70D85" w:rsidRPr="00EF6369">
        <w:rPr>
          <w:rFonts w:cstheme="minorHAnsi"/>
        </w:rPr>
        <w:t>affected</w:t>
      </w:r>
      <w:r w:rsidRPr="00EF6369">
        <w:rPr>
          <w:rFonts w:cstheme="minorHAnsi"/>
        </w:rPr>
        <w:t xml:space="preserve"> your program.</w:t>
      </w:r>
      <w:r w:rsidR="00A857CE" w:rsidRPr="00EF6369">
        <w:rPr>
          <w:rFonts w:cstheme="minorHAnsi"/>
        </w:rPr>
        <w:t xml:space="preserve">  N/A</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845CDB">
        <w:rPr>
          <w:rFonts w:cstheme="minorHAnsi"/>
        </w:rPr>
        <w:t>N/A</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845CDB"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9B10AB" w:rsidRPr="009B10AB" w:rsidRDefault="009B10AB" w:rsidP="009B10AB">
      <w:pPr>
        <w:pStyle w:val="ListParagraph"/>
        <w:spacing w:after="0" w:line="240" w:lineRule="auto"/>
        <w:ind w:left="1080"/>
        <w:rPr>
          <w:sz w:val="10"/>
        </w:rPr>
      </w:pPr>
    </w:p>
    <w:p w:rsidR="00223BBA" w:rsidRDefault="00845CDB" w:rsidP="00845CDB">
      <w:pPr>
        <w:spacing w:after="0" w:line="240" w:lineRule="auto"/>
        <w:rPr>
          <w:b/>
        </w:rPr>
      </w:pPr>
      <w:r>
        <w:t xml:space="preserve">     </w:t>
      </w:r>
      <w:r w:rsidR="00223BBA">
        <w:t xml:space="preserve">        </w:t>
      </w:r>
      <w:r>
        <w:rPr>
          <w:b/>
        </w:rPr>
        <w:t xml:space="preserve">We hosted the 2014 Bakersfield Agricultural Summit with about 300 attendees for a one day session of speakers like Congressman Kevin McCarthy </w:t>
      </w:r>
    </w:p>
    <w:p w:rsidR="00223BBA" w:rsidRDefault="00223BBA" w:rsidP="00845CDB">
      <w:pPr>
        <w:spacing w:after="0" w:line="240" w:lineRule="auto"/>
        <w:rPr>
          <w:b/>
        </w:rPr>
      </w:pPr>
      <w:r>
        <w:rPr>
          <w:b/>
        </w:rPr>
        <w:t xml:space="preserve">         </w:t>
      </w:r>
      <w:r w:rsidR="00845CDB">
        <w:rPr>
          <w:b/>
        </w:rPr>
        <w:t xml:space="preserve">and State Senator </w:t>
      </w:r>
      <w:r w:rsidR="00B63E80">
        <w:rPr>
          <w:b/>
        </w:rPr>
        <w:t>Jean</w:t>
      </w:r>
      <w:r w:rsidR="00845CDB">
        <w:rPr>
          <w:b/>
        </w:rPr>
        <w:t xml:space="preserve"> Fuller on topics relating to current agricultural issues in Kern County, especially the drought situation.  Although tickets were</w:t>
      </w:r>
    </w:p>
    <w:p w:rsidR="00223BBA" w:rsidRDefault="00223BBA" w:rsidP="00845CDB">
      <w:pPr>
        <w:spacing w:after="0" w:line="240" w:lineRule="auto"/>
        <w:rPr>
          <w:b/>
        </w:rPr>
      </w:pPr>
      <w:r>
        <w:rPr>
          <w:b/>
        </w:rPr>
        <w:t xml:space="preserve">        </w:t>
      </w:r>
      <w:r w:rsidR="00845CDB">
        <w:rPr>
          <w:b/>
        </w:rPr>
        <w:t xml:space="preserve"> $75 per person for the general public, we hosted many of our students through industry donations.  Our students were able to </w:t>
      </w:r>
      <w:r w:rsidR="00B63E80">
        <w:rPr>
          <w:b/>
        </w:rPr>
        <w:t>network with many local</w:t>
      </w:r>
    </w:p>
    <w:p w:rsidR="006340FF" w:rsidRDefault="00223BBA" w:rsidP="00845CDB">
      <w:pPr>
        <w:spacing w:after="0" w:line="240" w:lineRule="auto"/>
        <w:rPr>
          <w:b/>
        </w:rPr>
      </w:pPr>
      <w:r>
        <w:rPr>
          <w:b/>
        </w:rPr>
        <w:t xml:space="preserve">         </w:t>
      </w:r>
      <w:r w:rsidR="00B63E80">
        <w:rPr>
          <w:b/>
        </w:rPr>
        <w:t xml:space="preserve"> ag business leaders at the conference, especially those that purchased </w:t>
      </w:r>
      <w:r w:rsidR="00472ADE">
        <w:rPr>
          <w:b/>
        </w:rPr>
        <w:t>tickets for the students</w:t>
      </w:r>
      <w:r w:rsidR="00B63E80">
        <w:rPr>
          <w:b/>
        </w:rPr>
        <w:t>.</w:t>
      </w:r>
    </w:p>
    <w:p w:rsidR="00223BBA" w:rsidRDefault="00B63E80" w:rsidP="00845CDB">
      <w:pPr>
        <w:spacing w:after="0" w:line="240" w:lineRule="auto"/>
        <w:rPr>
          <w:b/>
        </w:rPr>
      </w:pPr>
      <w:r>
        <w:rPr>
          <w:b/>
        </w:rPr>
        <w:t xml:space="preserve">     </w:t>
      </w:r>
      <w:r w:rsidR="00223BBA">
        <w:rPr>
          <w:b/>
        </w:rPr>
        <w:t xml:space="preserve">        </w:t>
      </w:r>
      <w:r>
        <w:rPr>
          <w:b/>
        </w:rPr>
        <w:t>We attended the state and regional CATA conferences</w:t>
      </w:r>
      <w:r w:rsidR="00467865">
        <w:rPr>
          <w:b/>
        </w:rPr>
        <w:t xml:space="preserve"> where we plan</w:t>
      </w:r>
      <w:r w:rsidR="00472ADE">
        <w:rPr>
          <w:b/>
        </w:rPr>
        <w:t>ned</w:t>
      </w:r>
      <w:r w:rsidR="00467865">
        <w:rPr>
          <w:b/>
        </w:rPr>
        <w:t xml:space="preserve"> statewide agricultural curriculum, especially the new AS-T degrees</w:t>
      </w:r>
      <w:r w:rsidR="00EF6369">
        <w:rPr>
          <w:b/>
        </w:rPr>
        <w:t>,</w:t>
      </w:r>
      <w:r w:rsidR="00467865">
        <w:rPr>
          <w:b/>
        </w:rPr>
        <w:t xml:space="preserve"> and</w:t>
      </w:r>
    </w:p>
    <w:p w:rsidR="00223BBA" w:rsidRDefault="00223BBA" w:rsidP="00845CDB">
      <w:pPr>
        <w:spacing w:after="0" w:line="240" w:lineRule="auto"/>
        <w:rPr>
          <w:b/>
        </w:rPr>
      </w:pPr>
      <w:r>
        <w:rPr>
          <w:b/>
        </w:rPr>
        <w:t xml:space="preserve">        </w:t>
      </w:r>
      <w:r w:rsidR="00467865">
        <w:rPr>
          <w:b/>
        </w:rPr>
        <w:t xml:space="preserve"> work</w:t>
      </w:r>
      <w:r w:rsidR="00472ADE">
        <w:rPr>
          <w:b/>
        </w:rPr>
        <w:t>ed</w:t>
      </w:r>
      <w:r w:rsidR="00467865">
        <w:rPr>
          <w:b/>
        </w:rPr>
        <w:t xml:space="preserve"> on standardizing course content so that courses can be easily transferred from the CCs to the universities.  </w:t>
      </w:r>
      <w:r w:rsidR="00EF6369">
        <w:rPr>
          <w:b/>
        </w:rPr>
        <w:t>We also plan</w:t>
      </w:r>
      <w:r w:rsidR="00472ADE">
        <w:rPr>
          <w:b/>
        </w:rPr>
        <w:t>ned</w:t>
      </w:r>
      <w:r w:rsidR="00EF6369">
        <w:rPr>
          <w:b/>
        </w:rPr>
        <w:t xml:space="preserve"> for the CC </w:t>
      </w:r>
      <w:r w:rsidR="00894A6A">
        <w:rPr>
          <w:b/>
        </w:rPr>
        <w:t>yearly</w:t>
      </w:r>
    </w:p>
    <w:p w:rsidR="00B63E80" w:rsidRDefault="00223BBA" w:rsidP="00845CDB">
      <w:pPr>
        <w:spacing w:after="0" w:line="240" w:lineRule="auto"/>
        <w:rPr>
          <w:b/>
        </w:rPr>
      </w:pPr>
      <w:r>
        <w:rPr>
          <w:b/>
        </w:rPr>
        <w:t xml:space="preserve">        </w:t>
      </w:r>
      <w:r w:rsidR="00894A6A">
        <w:rPr>
          <w:b/>
        </w:rPr>
        <w:t xml:space="preserve"> </w:t>
      </w:r>
      <w:r w:rsidR="00EF6369">
        <w:rPr>
          <w:b/>
        </w:rPr>
        <w:t>student leadership conferences</w:t>
      </w:r>
      <w:r w:rsidR="00894A6A">
        <w:rPr>
          <w:b/>
        </w:rPr>
        <w:t xml:space="preserve"> and </w:t>
      </w:r>
      <w:r w:rsidR="00472ADE">
        <w:rPr>
          <w:b/>
        </w:rPr>
        <w:t>for</w:t>
      </w:r>
      <w:r w:rsidR="00894A6A">
        <w:rPr>
          <w:b/>
        </w:rPr>
        <w:t xml:space="preserve"> extensive recruitment activities for the coming year.</w:t>
      </w:r>
    </w:p>
    <w:p w:rsidR="00894A6A" w:rsidRPr="00E04250" w:rsidRDefault="007A5987" w:rsidP="00845CDB">
      <w:pPr>
        <w:spacing w:after="0" w:line="240" w:lineRule="auto"/>
      </w:pPr>
      <w:r>
        <w:rPr>
          <w:b/>
        </w:rPr>
        <w:t xml:space="preserv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9B10AB" w:rsidRPr="009B10AB" w:rsidRDefault="009B10AB" w:rsidP="009B10AB">
      <w:pPr>
        <w:pStyle w:val="ListParagraph"/>
        <w:spacing w:after="0" w:line="240" w:lineRule="auto"/>
        <w:ind w:left="1080"/>
        <w:rPr>
          <w:sz w:val="10"/>
        </w:rPr>
      </w:pPr>
    </w:p>
    <w:p w:rsidR="00223BBA" w:rsidRDefault="005B2926" w:rsidP="005455E6">
      <w:pPr>
        <w:spacing w:after="0" w:line="240" w:lineRule="auto"/>
        <w:rPr>
          <w:b/>
        </w:rPr>
      </w:pPr>
      <w:r>
        <w:rPr>
          <w:b/>
        </w:rPr>
        <w:t xml:space="preserve">   </w:t>
      </w:r>
      <w:r w:rsidR="00223BBA">
        <w:rPr>
          <w:b/>
        </w:rPr>
        <w:t xml:space="preserve">         </w:t>
      </w:r>
      <w:r w:rsidR="005455E6">
        <w:rPr>
          <w:b/>
        </w:rPr>
        <w:t>We will be hosting the 2015 California Agricultural Leadership Contest where students from all of the California colleges and universities with</w:t>
      </w:r>
    </w:p>
    <w:p w:rsidR="002601BC" w:rsidRDefault="00223BBA" w:rsidP="005455E6">
      <w:pPr>
        <w:spacing w:after="0" w:line="240" w:lineRule="auto"/>
        <w:rPr>
          <w:b/>
        </w:rPr>
      </w:pPr>
      <w:r>
        <w:rPr>
          <w:b/>
        </w:rPr>
        <w:t xml:space="preserve">    </w:t>
      </w:r>
      <w:r w:rsidR="005455E6">
        <w:rPr>
          <w:b/>
        </w:rPr>
        <w:t xml:space="preserve"> </w:t>
      </w:r>
      <w:r>
        <w:rPr>
          <w:b/>
        </w:rPr>
        <w:t xml:space="preserve">  </w:t>
      </w:r>
      <w:r w:rsidR="002601BC">
        <w:rPr>
          <w:b/>
        </w:rPr>
        <w:t xml:space="preserve"> </w:t>
      </w:r>
      <w:r>
        <w:rPr>
          <w:b/>
        </w:rPr>
        <w:t xml:space="preserve"> </w:t>
      </w:r>
      <w:r w:rsidR="005455E6">
        <w:rPr>
          <w:b/>
        </w:rPr>
        <w:t>agriculture programs come together to learn about leadership aspects of the agriculture industry and to compete in leadership contests such as</w:t>
      </w:r>
    </w:p>
    <w:p w:rsidR="005455E6" w:rsidRDefault="002601BC" w:rsidP="005455E6">
      <w:pPr>
        <w:spacing w:after="0" w:line="240" w:lineRule="auto"/>
        <w:rPr>
          <w:b/>
        </w:rPr>
      </w:pPr>
      <w:r>
        <w:rPr>
          <w:b/>
        </w:rPr>
        <w:t xml:space="preserve">        </w:t>
      </w:r>
      <w:r w:rsidR="005455E6">
        <w:rPr>
          <w:b/>
        </w:rPr>
        <w:t xml:space="preserve"> speaking</w:t>
      </w:r>
      <w:r w:rsidR="00223BBA">
        <w:rPr>
          <w:b/>
        </w:rPr>
        <w:t xml:space="preserve"> </w:t>
      </w:r>
      <w:r w:rsidR="005455E6">
        <w:rPr>
          <w:b/>
        </w:rPr>
        <w:t xml:space="preserve"> contests and debates.  </w:t>
      </w:r>
    </w:p>
    <w:p w:rsidR="007A5987" w:rsidRDefault="007A5987" w:rsidP="005455E6">
      <w:pPr>
        <w:spacing w:after="0" w:line="240" w:lineRule="auto"/>
        <w:rPr>
          <w:b/>
        </w:rPr>
      </w:pPr>
      <w:r>
        <w:rPr>
          <w:b/>
        </w:rPr>
        <w:t xml:space="preserve">    </w:t>
      </w:r>
      <w:r w:rsidR="00223BBA">
        <w:rPr>
          <w:b/>
        </w:rPr>
        <w:t xml:space="preserve">        </w:t>
      </w:r>
      <w:r>
        <w:rPr>
          <w:b/>
        </w:rPr>
        <w:t>We regularly attend all opening day and many FLEX week activities every year and made two presentations at FLEX week activities this year.</w:t>
      </w:r>
    </w:p>
    <w:p w:rsidR="007A5987" w:rsidRPr="005455E6" w:rsidRDefault="007A5987" w:rsidP="005455E6">
      <w:pPr>
        <w:spacing w:after="0" w:line="240" w:lineRule="auto"/>
        <w:rPr>
          <w:b/>
        </w:rPr>
      </w:pPr>
    </w:p>
    <w:p w:rsidR="0063650E" w:rsidRPr="00E04250" w:rsidRDefault="00894A6A" w:rsidP="00894A6A">
      <w:pPr>
        <w:spacing w:after="0" w:line="240" w:lineRule="auto"/>
      </w:pPr>
      <w:r>
        <w:t xml:space="preserve">    </w:t>
      </w: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lastRenderedPageBreak/>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8B1791" w:rsidRPr="008B1791" w:rsidRDefault="008B1791" w:rsidP="008B1791">
      <w:pPr>
        <w:pStyle w:val="ListParagraph"/>
        <w:spacing w:after="0" w:line="240" w:lineRule="auto"/>
        <w:rPr>
          <w:rFonts w:cstheme="minorHAnsi"/>
          <w:sz w:val="10"/>
          <w:szCs w:val="10"/>
        </w:rPr>
      </w:pPr>
    </w:p>
    <w:p w:rsidR="002601BC" w:rsidRDefault="00194C16" w:rsidP="002601BC">
      <w:pPr>
        <w:pStyle w:val="ListParagraph"/>
        <w:spacing w:after="0" w:line="240" w:lineRule="auto"/>
        <w:rPr>
          <w:rFonts w:cstheme="minorHAnsi"/>
          <w:b/>
        </w:rPr>
      </w:pPr>
      <w:r>
        <w:rPr>
          <w:rFonts w:cstheme="minorHAnsi"/>
          <w:b/>
        </w:rPr>
        <w:t>This has been the first full year of having the agriculture building</w:t>
      </w:r>
      <w:r w:rsidR="001F071B">
        <w:rPr>
          <w:rFonts w:cstheme="minorHAnsi"/>
          <w:b/>
        </w:rPr>
        <w:t xml:space="preserve"> ceiling, walls, and floors</w:t>
      </w:r>
      <w:r>
        <w:rPr>
          <w:rFonts w:cstheme="minorHAnsi"/>
          <w:b/>
        </w:rPr>
        <w:t xml:space="preserve"> </w:t>
      </w:r>
      <w:r w:rsidRPr="00194C16">
        <w:rPr>
          <w:rFonts w:cstheme="minorHAnsi"/>
          <w:b/>
          <w:u w:val="single"/>
        </w:rPr>
        <w:t>repaired</w:t>
      </w:r>
      <w:r>
        <w:rPr>
          <w:rFonts w:cstheme="minorHAnsi"/>
          <w:b/>
        </w:rPr>
        <w:t xml:space="preserve"> and</w:t>
      </w:r>
      <w:r w:rsidR="001F071B">
        <w:rPr>
          <w:rFonts w:cstheme="minorHAnsi"/>
          <w:b/>
        </w:rPr>
        <w:t xml:space="preserve"> rooms</w:t>
      </w:r>
      <w:r>
        <w:rPr>
          <w:rFonts w:cstheme="minorHAnsi"/>
          <w:b/>
        </w:rPr>
        <w:t xml:space="preserve"> </w:t>
      </w:r>
      <w:r w:rsidRPr="00194C16">
        <w:rPr>
          <w:rFonts w:cstheme="minorHAnsi"/>
          <w:b/>
          <w:u w:val="single"/>
        </w:rPr>
        <w:t>updated</w:t>
      </w:r>
      <w:r>
        <w:rPr>
          <w:rFonts w:cstheme="minorHAnsi"/>
          <w:b/>
        </w:rPr>
        <w:t xml:space="preserve"> with new multimedia equipment.  Students, faculty, and staff have a much more positive attitude toward working in a building that has floors without loose tiles and roofs that do not leak.  But more importantly, the new multimedia equipment and electr</w:t>
      </w:r>
      <w:r w:rsidR="001F071B">
        <w:rPr>
          <w:rFonts w:cstheme="minorHAnsi"/>
          <w:b/>
        </w:rPr>
        <w:t>ical outlets in the lab room</w:t>
      </w:r>
      <w:r>
        <w:rPr>
          <w:rFonts w:cstheme="minorHAnsi"/>
          <w:b/>
        </w:rPr>
        <w:t xml:space="preserve"> has allowed us to present visual material more efficiently to students and for each student to have access to more equipment like the microscopes.  It is too early to know if there is a significant increase in student success in the lab classes, but I know that the success </w:t>
      </w:r>
      <w:r w:rsidR="005401C2">
        <w:rPr>
          <w:rFonts w:cstheme="minorHAnsi"/>
          <w:b/>
        </w:rPr>
        <w:t>rate</w:t>
      </w:r>
      <w:r>
        <w:rPr>
          <w:rFonts w:cstheme="minorHAnsi"/>
          <w:b/>
        </w:rPr>
        <w:t xml:space="preserve"> for </w:t>
      </w:r>
      <w:r w:rsidR="005401C2">
        <w:rPr>
          <w:rFonts w:cstheme="minorHAnsi"/>
          <w:b/>
        </w:rPr>
        <w:t>some</w:t>
      </w:r>
      <w:r>
        <w:rPr>
          <w:rFonts w:cstheme="minorHAnsi"/>
          <w:b/>
        </w:rPr>
        <w:t xml:space="preserve"> lab exerc</w:t>
      </w:r>
      <w:r w:rsidR="0025513C">
        <w:rPr>
          <w:rFonts w:cstheme="minorHAnsi"/>
          <w:b/>
        </w:rPr>
        <w:t>ises in my plant biology course</w:t>
      </w:r>
      <w:r>
        <w:rPr>
          <w:rFonts w:cstheme="minorHAnsi"/>
          <w:b/>
        </w:rPr>
        <w:t xml:space="preserve"> has increased.</w:t>
      </w:r>
    </w:p>
    <w:p w:rsidR="000B140A" w:rsidRPr="002601BC" w:rsidRDefault="000B140A" w:rsidP="002601BC">
      <w:pPr>
        <w:pStyle w:val="ListParagraph"/>
        <w:spacing w:after="0" w:line="240" w:lineRule="auto"/>
        <w:rPr>
          <w:rFonts w:cstheme="minorHAnsi"/>
          <w:b/>
        </w:rPr>
      </w:pPr>
    </w:p>
    <w:p w:rsidR="001F5899"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p>
    <w:p w:rsidR="008B1791" w:rsidRPr="008B1791" w:rsidRDefault="008B1791" w:rsidP="008B1791">
      <w:pPr>
        <w:pStyle w:val="ListParagraph"/>
        <w:spacing w:after="0" w:line="240" w:lineRule="auto"/>
        <w:rPr>
          <w:rFonts w:cstheme="minorHAnsi"/>
          <w:sz w:val="10"/>
          <w:szCs w:val="10"/>
        </w:rPr>
      </w:pPr>
    </w:p>
    <w:p w:rsidR="00EF6369" w:rsidRPr="007110EB" w:rsidRDefault="001F5899" w:rsidP="00003620">
      <w:pPr>
        <w:pStyle w:val="ListParagraph"/>
        <w:spacing w:after="0" w:line="240" w:lineRule="auto"/>
        <w:rPr>
          <w:rFonts w:cstheme="minorHAnsi"/>
        </w:rPr>
      </w:pPr>
      <w:r>
        <w:rPr>
          <w:rFonts w:cstheme="minorHAnsi"/>
          <w:b/>
        </w:rPr>
        <w:t>We request new lab facilities every year (see Program Goal #1).  We desperately need a new plant / soil science lab that can seat 34 students with room for students to move around the room to obtain the equipment and supplies needed for the lab exercises.  The best example would be modeled after the BC biology labs, with separate tables for teams of two students at each table.  At present, we have three or sometimes even four students sharing lab equipment</w:t>
      </w:r>
      <w:r w:rsidR="00E2103C">
        <w:rPr>
          <w:rFonts w:cstheme="minorHAnsi"/>
          <w:b/>
        </w:rPr>
        <w:t xml:space="preserve"> which makes for a very poor learning experience.  We believe that </w:t>
      </w:r>
      <w:r w:rsidR="00720DD2">
        <w:rPr>
          <w:rFonts w:cstheme="minorHAnsi"/>
          <w:b/>
        </w:rPr>
        <w:t>having more space, equipment, and supplies will allow for much smaller group sizes which will result in more of a real hands-on experience</w:t>
      </w:r>
      <w:r>
        <w:rPr>
          <w:rFonts w:cstheme="minorHAnsi"/>
        </w:rPr>
        <w:t xml:space="preserve"> </w:t>
      </w:r>
      <w:r w:rsidR="00720DD2">
        <w:rPr>
          <w:rFonts w:cstheme="minorHAnsi"/>
          <w:b/>
        </w:rPr>
        <w:t>for each student which will result in a better learning experience.  Also, news of our relatively poor facilities has gotten around the high schools in Bakersfield, possibly causing prospective plant science students to go elsewhere, like COS or Reedley.</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8B1791"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8B1791" w:rsidRPr="008B1791" w:rsidRDefault="008B1791" w:rsidP="008B1791">
      <w:pPr>
        <w:pStyle w:val="ListParagraph"/>
        <w:spacing w:after="0" w:line="240" w:lineRule="auto"/>
        <w:contextualSpacing w:val="0"/>
        <w:rPr>
          <w:rFonts w:eastAsiaTheme="minorHAnsi"/>
          <w:sz w:val="10"/>
          <w:szCs w:val="10"/>
        </w:rPr>
      </w:pPr>
    </w:p>
    <w:p w:rsidR="00236AD9" w:rsidRDefault="00236AD9" w:rsidP="00236AD9">
      <w:pPr>
        <w:pStyle w:val="ListParagraph"/>
        <w:spacing w:after="0" w:line="240" w:lineRule="auto"/>
        <w:contextualSpacing w:val="0"/>
        <w:rPr>
          <w:b/>
        </w:rPr>
      </w:pPr>
      <w:r>
        <w:rPr>
          <w:b/>
        </w:rPr>
        <w:t xml:space="preserve">We received “smart boards” in two of our classrooms last year.  We cannot really say that that technology has contributed to student success, at least not yet, since we have not fully integrated it </w:t>
      </w:r>
      <w:r w:rsidR="00992D26">
        <w:rPr>
          <w:b/>
        </w:rPr>
        <w:t>into our lectures or labs</w:t>
      </w:r>
      <w:r>
        <w:rPr>
          <w:b/>
        </w:rPr>
        <w:t>. However, we can say that the short throw projector systems has contributed to more room space because the instructor can work closer to the boards allow</w:t>
      </w:r>
      <w:r w:rsidR="00992D26">
        <w:rPr>
          <w:b/>
        </w:rPr>
        <w:t>ing for more space for students, which has helped somewhat mitigate the overcrowded lab problems.</w:t>
      </w:r>
    </w:p>
    <w:p w:rsidR="00117C5C" w:rsidRPr="00236AD9" w:rsidRDefault="00117C5C" w:rsidP="00236AD9">
      <w:pPr>
        <w:pStyle w:val="ListParagraph"/>
        <w:spacing w:after="0" w:line="240" w:lineRule="auto"/>
        <w:contextualSpacing w:val="0"/>
        <w:rPr>
          <w:rFonts w:eastAsiaTheme="minorHAnsi"/>
          <w:b/>
        </w:rPr>
      </w:pPr>
    </w:p>
    <w:p w:rsidR="0063650E" w:rsidRDefault="0063650E" w:rsidP="0063650E">
      <w:pPr>
        <w:pStyle w:val="ListParagraph"/>
        <w:numPr>
          <w:ilvl w:val="0"/>
          <w:numId w:val="22"/>
        </w:numPr>
        <w:spacing w:after="0" w:line="240" w:lineRule="auto"/>
        <w:contextualSpacing w:val="0"/>
      </w:pPr>
      <w:r>
        <w:t xml:space="preserve">How will your new or repurposed classroom, office technology and/or </w:t>
      </w:r>
      <w:r w:rsidRPr="00C766CC">
        <w:rPr>
          <w:u w:val="single"/>
        </w:rPr>
        <w:t>equipment</w:t>
      </w:r>
      <w:r>
        <w:t xml:space="preserve"> request contribute to student success?</w:t>
      </w:r>
    </w:p>
    <w:p w:rsidR="008B1791" w:rsidRPr="008B1791" w:rsidRDefault="008B1791" w:rsidP="008B1791">
      <w:pPr>
        <w:pStyle w:val="ListParagraph"/>
        <w:spacing w:after="0" w:line="240" w:lineRule="auto"/>
        <w:contextualSpacing w:val="0"/>
        <w:rPr>
          <w:sz w:val="10"/>
          <w:szCs w:val="10"/>
        </w:rPr>
      </w:pPr>
    </w:p>
    <w:p w:rsidR="007D715D" w:rsidRDefault="00DF1F35" w:rsidP="007D715D">
      <w:pPr>
        <w:pStyle w:val="ListParagraph"/>
        <w:spacing w:after="0" w:line="240" w:lineRule="auto"/>
        <w:contextualSpacing w:val="0"/>
        <w:rPr>
          <w:b/>
        </w:rPr>
      </w:pPr>
      <w:r>
        <w:rPr>
          <w:b/>
        </w:rPr>
        <w:t xml:space="preserve">We are requesting a new 24 passenger bus for use by all of the programs in the agriculture department, including plant science. </w:t>
      </w:r>
      <w:r w:rsidR="00C766CC">
        <w:rPr>
          <w:b/>
        </w:rPr>
        <w:t xml:space="preserve"> In just plant science, w</w:t>
      </w:r>
      <w:r>
        <w:rPr>
          <w:b/>
        </w:rPr>
        <w:t xml:space="preserve">e use the </w:t>
      </w:r>
      <w:r w:rsidR="00C766CC">
        <w:rPr>
          <w:b/>
        </w:rPr>
        <w:t xml:space="preserve">old </w:t>
      </w:r>
      <w:r>
        <w:rPr>
          <w:b/>
        </w:rPr>
        <w:t xml:space="preserve">bus for soils, vegetable production, and crop production labs. </w:t>
      </w:r>
      <w:r w:rsidR="00C766CC">
        <w:rPr>
          <w:b/>
        </w:rPr>
        <w:t xml:space="preserve"> However, the old bus only holds 20 students and, more importantly, has 120,000 miles on it and is breaking down regularly.</w:t>
      </w:r>
      <w:r w:rsidR="008B1791">
        <w:rPr>
          <w:b/>
        </w:rPr>
        <w:t xml:space="preserve">  We absolutely have a need for field trips so that our students can be exposed to the newest innovations in the agriculture industry.  This is especially true since we do not have a large and well stocked farm containing the newest equipment and technology.</w:t>
      </w:r>
    </w:p>
    <w:p w:rsidR="008B1791" w:rsidRDefault="008B1791" w:rsidP="007D715D">
      <w:pPr>
        <w:pStyle w:val="ListParagraph"/>
        <w:spacing w:after="0" w:line="240" w:lineRule="auto"/>
        <w:contextualSpacing w:val="0"/>
        <w:rPr>
          <w:b/>
        </w:rPr>
      </w:pPr>
    </w:p>
    <w:p w:rsidR="008B1791" w:rsidRDefault="008B1791" w:rsidP="007D715D">
      <w:pPr>
        <w:pStyle w:val="ListParagraph"/>
        <w:spacing w:after="0" w:line="240" w:lineRule="auto"/>
        <w:contextualSpacing w:val="0"/>
        <w:rPr>
          <w:b/>
        </w:rPr>
      </w:pPr>
    </w:p>
    <w:p w:rsidR="008B1791" w:rsidRDefault="008B1791" w:rsidP="007D715D">
      <w:pPr>
        <w:pStyle w:val="ListParagraph"/>
        <w:spacing w:after="0" w:line="240" w:lineRule="auto"/>
        <w:contextualSpacing w:val="0"/>
        <w:rPr>
          <w:b/>
        </w:rPr>
      </w:pPr>
    </w:p>
    <w:p w:rsidR="008B1791" w:rsidRPr="007D715D" w:rsidRDefault="008B1791" w:rsidP="007D715D">
      <w:pPr>
        <w:pStyle w:val="ListParagraph"/>
        <w:spacing w:after="0" w:line="240" w:lineRule="auto"/>
        <w:contextualSpacing w:val="0"/>
        <w:rPr>
          <w:b/>
        </w:rPr>
      </w:pPr>
    </w:p>
    <w:p w:rsidR="004A72E5" w:rsidRDefault="0063650E" w:rsidP="0063650E">
      <w:pPr>
        <w:pStyle w:val="ListParagraph"/>
        <w:numPr>
          <w:ilvl w:val="0"/>
          <w:numId w:val="22"/>
        </w:numPr>
        <w:spacing w:after="0" w:line="240" w:lineRule="auto"/>
        <w:contextualSpacing w:val="0"/>
      </w:pPr>
      <w:r>
        <w:lastRenderedPageBreak/>
        <w:t>Discuss the effectiveness of technology used in your area to meet college strategic goals.</w:t>
      </w:r>
    </w:p>
    <w:p w:rsidR="004A72E5" w:rsidRPr="008C55A3" w:rsidRDefault="004A72E5" w:rsidP="004A72E5">
      <w:pPr>
        <w:pStyle w:val="ListParagraph"/>
        <w:spacing w:after="0" w:line="240" w:lineRule="auto"/>
        <w:contextualSpacing w:val="0"/>
        <w:rPr>
          <w:sz w:val="10"/>
          <w:szCs w:val="10"/>
        </w:rPr>
      </w:pPr>
    </w:p>
    <w:p w:rsidR="0063650E" w:rsidRDefault="004A72E5" w:rsidP="004A72E5">
      <w:pPr>
        <w:pStyle w:val="ListParagraph"/>
        <w:spacing w:after="0" w:line="240" w:lineRule="auto"/>
        <w:contextualSpacing w:val="0"/>
        <w:rPr>
          <w:b/>
        </w:rPr>
      </w:pPr>
      <w:r w:rsidRPr="008C55A3">
        <w:rPr>
          <w:b/>
        </w:rPr>
        <w:t>1.  Student learning – The newest technology that is used in plant science is</w:t>
      </w:r>
      <w:r w:rsidR="0063650E" w:rsidRPr="008C55A3">
        <w:rPr>
          <w:b/>
        </w:rPr>
        <w:t xml:space="preserve"> </w:t>
      </w:r>
      <w:r w:rsidRPr="008C55A3">
        <w:rPr>
          <w:b/>
        </w:rPr>
        <w:t xml:space="preserve">generally very expensive; GPS driven tractors, plant cell culture labs, </w:t>
      </w:r>
      <w:r w:rsidR="008C55A3" w:rsidRPr="008C55A3">
        <w:rPr>
          <w:b/>
        </w:rPr>
        <w:t xml:space="preserve">gas chromatographs for soil and plant analyses, and much more.  </w:t>
      </w:r>
      <w:r w:rsidR="00B40D9A">
        <w:rPr>
          <w:b/>
        </w:rPr>
        <w:t>We have very little of this equipment, but we do have the cheaper versions of machinery that can do the same thing and, as long as the bus holds up, we can visit businesses that do have the newest and most expensive equipment available.  For example, we can at least introduce our students to plant cell culture with our small laminar air flow hood, have them use a GPS guided monitor to drive a tractor, and use a selective ion meter to measure soil fertility parameters.</w:t>
      </w:r>
    </w:p>
    <w:p w:rsidR="00B40D9A" w:rsidRDefault="00B40D9A" w:rsidP="004A72E5">
      <w:pPr>
        <w:pStyle w:val="ListParagraph"/>
        <w:spacing w:after="0" w:line="240" w:lineRule="auto"/>
        <w:contextualSpacing w:val="0"/>
        <w:rPr>
          <w:b/>
        </w:rPr>
      </w:pPr>
    </w:p>
    <w:p w:rsidR="004C3A38" w:rsidRDefault="00B40D9A" w:rsidP="004A72E5">
      <w:pPr>
        <w:pStyle w:val="ListParagraph"/>
        <w:spacing w:after="0" w:line="240" w:lineRule="auto"/>
        <w:contextualSpacing w:val="0"/>
        <w:rPr>
          <w:b/>
        </w:rPr>
      </w:pPr>
      <w:r>
        <w:rPr>
          <w:b/>
        </w:rPr>
        <w:t xml:space="preserve">2.  Student progression and completion </w:t>
      </w:r>
      <w:r w:rsidR="00A61BE1">
        <w:rPr>
          <w:b/>
        </w:rPr>
        <w:t>–</w:t>
      </w:r>
      <w:r>
        <w:rPr>
          <w:b/>
        </w:rPr>
        <w:t xml:space="preserve"> </w:t>
      </w:r>
      <w:r w:rsidR="007A52B0">
        <w:rPr>
          <w:b/>
        </w:rPr>
        <w:t xml:space="preserve">Because every one of our plant science courses have large lab components, we have only been able to adapt </w:t>
      </w:r>
      <w:r w:rsidR="00E019A6">
        <w:rPr>
          <w:b/>
        </w:rPr>
        <w:t>three</w:t>
      </w:r>
      <w:r w:rsidR="007A52B0">
        <w:rPr>
          <w:b/>
        </w:rPr>
        <w:t xml:space="preserve"> of them as on-line or at least hybrid courses and we can only do this by offering </w:t>
      </w:r>
      <w:r w:rsidR="007A52B0" w:rsidRPr="004C3A38">
        <w:rPr>
          <w:b/>
          <w:u w:val="single"/>
        </w:rPr>
        <w:t>optional</w:t>
      </w:r>
      <w:r w:rsidR="007A52B0">
        <w:rPr>
          <w:b/>
        </w:rPr>
        <w:t xml:space="preserve"> field labs.  However, those courses have been very successful; the fill rates are very good and the </w:t>
      </w:r>
      <w:r w:rsidR="00E019A6">
        <w:rPr>
          <w:b/>
        </w:rPr>
        <w:t>success rates are at 72%, which is well above the college average.</w:t>
      </w:r>
      <w:r w:rsidR="007A52B0">
        <w:rPr>
          <w:b/>
        </w:rPr>
        <w:t xml:space="preserve">  </w:t>
      </w:r>
      <w:r w:rsidR="004C3A38">
        <w:rPr>
          <w:b/>
        </w:rPr>
        <w:t>Many of the on-line students are full-time workers from remote areas</w:t>
      </w:r>
      <w:r w:rsidR="007A52B0">
        <w:rPr>
          <w:b/>
        </w:rPr>
        <w:t xml:space="preserve"> </w:t>
      </w:r>
      <w:r w:rsidR="004C3A38">
        <w:rPr>
          <w:b/>
        </w:rPr>
        <w:t xml:space="preserve">that could not otherwise take the courses.  </w:t>
      </w:r>
    </w:p>
    <w:p w:rsidR="00B40D9A" w:rsidRPr="008C55A3" w:rsidRDefault="004C3A38" w:rsidP="004A72E5">
      <w:pPr>
        <w:pStyle w:val="ListParagraph"/>
        <w:spacing w:after="0" w:line="240" w:lineRule="auto"/>
        <w:contextualSpacing w:val="0"/>
        <w:rPr>
          <w:b/>
        </w:rPr>
      </w:pPr>
      <w:r>
        <w:rPr>
          <w:b/>
        </w:rPr>
        <w:t xml:space="preserve">   </w:t>
      </w:r>
      <w:r w:rsidR="00E019A6">
        <w:rPr>
          <w:b/>
        </w:rPr>
        <w:t xml:space="preserve">Also, we </w:t>
      </w:r>
      <w:r>
        <w:rPr>
          <w:b/>
        </w:rPr>
        <w:t xml:space="preserve">are </w:t>
      </w:r>
      <w:r w:rsidR="00F4293D">
        <w:rPr>
          <w:b/>
        </w:rPr>
        <w:t xml:space="preserve">constant users of </w:t>
      </w:r>
      <w:r w:rsidR="00F53977">
        <w:rPr>
          <w:b/>
        </w:rPr>
        <w:t>the</w:t>
      </w:r>
      <w:r w:rsidR="00A61BE1">
        <w:rPr>
          <w:b/>
        </w:rPr>
        <w:t xml:space="preserve"> </w:t>
      </w:r>
      <w:r w:rsidR="001622D8" w:rsidRPr="001622D8">
        <w:rPr>
          <w:b/>
          <w:i/>
        </w:rPr>
        <w:t>E</w:t>
      </w:r>
      <w:r w:rsidR="00A61BE1" w:rsidRPr="001622D8">
        <w:rPr>
          <w:b/>
          <w:i/>
        </w:rPr>
        <w:t>arly</w:t>
      </w:r>
      <w:r w:rsidR="001622D8" w:rsidRPr="001622D8">
        <w:rPr>
          <w:b/>
          <w:i/>
        </w:rPr>
        <w:t xml:space="preserve"> A</w:t>
      </w:r>
      <w:r w:rsidR="00A61BE1" w:rsidRPr="001622D8">
        <w:rPr>
          <w:b/>
          <w:i/>
        </w:rPr>
        <w:t>lert</w:t>
      </w:r>
      <w:r w:rsidR="00F53977">
        <w:rPr>
          <w:b/>
        </w:rPr>
        <w:t xml:space="preserve"> system</w:t>
      </w:r>
      <w:r w:rsidR="001622D8">
        <w:rPr>
          <w:b/>
        </w:rPr>
        <w:t xml:space="preserve"> and it has worked very well.  About half of the students we notify of scholastic problems catch up and/or improve their grades.</w:t>
      </w:r>
    </w:p>
    <w:p w:rsidR="0063650E" w:rsidRPr="00E04250" w:rsidRDefault="00461E74" w:rsidP="00E04250">
      <w:pPr>
        <w:spacing w:after="0" w:line="240" w:lineRule="auto"/>
        <w:rPr>
          <w:rFonts w:cstheme="minorHAnsi"/>
          <w:u w:val="single"/>
        </w:rPr>
      </w:pPr>
      <w:r>
        <w:rPr>
          <w:rFonts w:cstheme="minorHAnsi"/>
          <w:u w:val="single"/>
        </w:rPr>
        <w:t xml:space="preserve">              </w:t>
      </w: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51054F" w:rsidRDefault="0051054F" w:rsidP="00102476">
      <w:pPr>
        <w:spacing w:after="0" w:line="240" w:lineRule="auto"/>
        <w:rPr>
          <w:rFonts w:cstheme="minorHAnsi"/>
        </w:rPr>
      </w:pPr>
      <w:r>
        <w:rPr>
          <w:rFonts w:cstheme="minorHAnsi"/>
          <w:u w:val="single"/>
        </w:rPr>
        <w:t xml:space="preserve">            </w:t>
      </w:r>
    </w:p>
    <w:p w:rsidR="007D6146" w:rsidRDefault="0051054F" w:rsidP="00102476">
      <w:pPr>
        <w:spacing w:after="0" w:line="240" w:lineRule="auto"/>
        <w:rPr>
          <w:rFonts w:cstheme="minorHAnsi"/>
          <w:b/>
        </w:rPr>
      </w:pPr>
      <w:r>
        <w:rPr>
          <w:rFonts w:cstheme="minorHAnsi"/>
        </w:rPr>
        <w:t xml:space="preserve">               </w:t>
      </w:r>
      <w:r>
        <w:rPr>
          <w:rFonts w:cstheme="minorHAnsi"/>
          <w:b/>
        </w:rPr>
        <w:t xml:space="preserve">The total GU budget for the BC Plant Science program is only $1,000 per </w:t>
      </w:r>
      <w:r w:rsidRPr="0051054F">
        <w:rPr>
          <w:rFonts w:cstheme="minorHAnsi"/>
          <w:b/>
          <w:u w:val="single"/>
        </w:rPr>
        <w:t>year</w:t>
      </w:r>
      <w:r w:rsidR="00515CD8">
        <w:rPr>
          <w:rFonts w:cstheme="minorHAnsi"/>
          <w:b/>
        </w:rPr>
        <w:t xml:space="preserve"> and that is supposed to cover summer courses too.  Out of that comes</w:t>
      </w:r>
    </w:p>
    <w:p w:rsidR="007D6146" w:rsidRDefault="007D6146" w:rsidP="00102476">
      <w:pPr>
        <w:spacing w:after="0" w:line="240" w:lineRule="auto"/>
        <w:rPr>
          <w:rFonts w:cstheme="minorHAnsi"/>
          <w:b/>
        </w:rPr>
      </w:pPr>
      <w:r>
        <w:rPr>
          <w:rFonts w:cstheme="minorHAnsi"/>
          <w:b/>
        </w:rPr>
        <w:t xml:space="preserve">             </w:t>
      </w:r>
      <w:r w:rsidR="00515CD8">
        <w:rPr>
          <w:rFonts w:cstheme="minorHAnsi"/>
          <w:b/>
        </w:rPr>
        <w:t xml:space="preserve"> </w:t>
      </w:r>
      <w:r>
        <w:rPr>
          <w:rFonts w:cstheme="minorHAnsi"/>
          <w:b/>
        </w:rPr>
        <w:t xml:space="preserve"> money for all of the supplies for the labs and even for repair and maintenance of the Ag Farm Lab.  There is not enough money to have the supplies</w:t>
      </w:r>
    </w:p>
    <w:p w:rsidR="007D6146" w:rsidRDefault="007D6146" w:rsidP="00102476">
      <w:pPr>
        <w:spacing w:after="0" w:line="240" w:lineRule="auto"/>
        <w:rPr>
          <w:rFonts w:cstheme="minorHAnsi"/>
          <w:b/>
        </w:rPr>
      </w:pPr>
      <w:r>
        <w:rPr>
          <w:rFonts w:cstheme="minorHAnsi"/>
          <w:b/>
        </w:rPr>
        <w:t xml:space="preserve">               necessary to be able to have small lab teams that are conducive to learning.  We are a very “hands on” oriented program with students who need</w:t>
      </w:r>
    </w:p>
    <w:p w:rsidR="007D6146" w:rsidRDefault="007D6146" w:rsidP="00102476">
      <w:pPr>
        <w:spacing w:after="0" w:line="240" w:lineRule="auto"/>
        <w:rPr>
          <w:rFonts w:cstheme="minorHAnsi"/>
          <w:b/>
        </w:rPr>
      </w:pPr>
      <w:r>
        <w:rPr>
          <w:rFonts w:cstheme="minorHAnsi"/>
          <w:b/>
        </w:rPr>
        <w:t xml:space="preserve">               that type of learning to stay engaged.   We need to have lab teams of only two students, not three or four students, so that every student will have a</w:t>
      </w:r>
    </w:p>
    <w:p w:rsidR="007D6146" w:rsidRDefault="007D6146" w:rsidP="00102476">
      <w:pPr>
        <w:spacing w:after="0" w:line="240" w:lineRule="auto"/>
        <w:rPr>
          <w:rFonts w:cstheme="minorHAnsi"/>
          <w:b/>
        </w:rPr>
      </w:pPr>
      <w:r>
        <w:rPr>
          <w:rFonts w:cstheme="minorHAnsi"/>
          <w:b/>
        </w:rPr>
        <w:t xml:space="preserve">             </w:t>
      </w:r>
      <w:r w:rsidR="00486151">
        <w:rPr>
          <w:rFonts w:cstheme="minorHAnsi"/>
          <w:b/>
        </w:rPr>
        <w:t xml:space="preserve"> </w:t>
      </w:r>
      <w:r>
        <w:rPr>
          <w:rFonts w:cstheme="minorHAnsi"/>
          <w:b/>
        </w:rPr>
        <w:t xml:space="preserve"> chance to use the materials and machinery that goes with it, such as soil water vacuum extractors or selective ion meter analysis or even model</w:t>
      </w:r>
    </w:p>
    <w:p w:rsidR="0051054F" w:rsidRPr="0051054F" w:rsidRDefault="007D6146" w:rsidP="00102476">
      <w:pPr>
        <w:spacing w:after="0" w:line="240" w:lineRule="auto"/>
        <w:rPr>
          <w:rFonts w:cstheme="minorHAnsi"/>
          <w:b/>
        </w:rPr>
      </w:pPr>
      <w:r>
        <w:rPr>
          <w:rFonts w:cstheme="minorHAnsi"/>
          <w:b/>
        </w:rPr>
        <w:t xml:space="preserve">               building using paper, pipe cleaners, and tape.</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486151" w:rsidRPr="00486151" w:rsidRDefault="00486151" w:rsidP="00486151">
      <w:pPr>
        <w:spacing w:after="0"/>
        <w:rPr>
          <w:b/>
        </w:rPr>
      </w:pPr>
      <w:r>
        <w:t xml:space="preserve">              </w:t>
      </w:r>
      <w:r w:rsidRPr="00486151">
        <w:rPr>
          <w:b/>
        </w:rPr>
        <w:t>1. The Plant Science program is growing in student numbers and number of awards, but still needs to increase those numbers.</w:t>
      </w:r>
    </w:p>
    <w:p w:rsidR="00486151" w:rsidRPr="00486151" w:rsidRDefault="00486151" w:rsidP="00486151">
      <w:pPr>
        <w:spacing w:after="0"/>
        <w:rPr>
          <w:b/>
        </w:rPr>
      </w:pPr>
      <w:r w:rsidRPr="00486151">
        <w:rPr>
          <w:b/>
        </w:rPr>
        <w:t xml:space="preserve">              </w:t>
      </w:r>
      <w:r w:rsidRPr="00486151">
        <w:rPr>
          <w:b/>
        </w:rPr>
        <w:t>2. The Plant Science program has relatively high success and retention rates.</w:t>
      </w:r>
    </w:p>
    <w:p w:rsidR="00486151" w:rsidRDefault="00486151" w:rsidP="00486151">
      <w:pPr>
        <w:spacing w:after="0"/>
        <w:rPr>
          <w:b/>
        </w:rPr>
      </w:pPr>
      <w:r w:rsidRPr="00486151">
        <w:rPr>
          <w:b/>
        </w:rPr>
        <w:t xml:space="preserve">              </w:t>
      </w:r>
      <w:r w:rsidRPr="00486151">
        <w:rPr>
          <w:b/>
        </w:rPr>
        <w:t>3. The Plant Science program has a need for more laboratory space and more equipment so each student can have better access to the tools</w:t>
      </w:r>
    </w:p>
    <w:p w:rsidR="00486151" w:rsidRPr="00486151" w:rsidRDefault="00486151" w:rsidP="00486151">
      <w:pPr>
        <w:spacing w:after="0"/>
        <w:rPr>
          <w:b/>
        </w:rPr>
      </w:pPr>
      <w:r>
        <w:rPr>
          <w:b/>
        </w:rPr>
        <w:t xml:space="preserve">     </w:t>
      </w:r>
      <w:r w:rsidRPr="00486151">
        <w:rPr>
          <w:b/>
        </w:rPr>
        <w:t xml:space="preserve"> </w:t>
      </w:r>
      <w:r>
        <w:rPr>
          <w:b/>
        </w:rPr>
        <w:t xml:space="preserve">             </w:t>
      </w:r>
      <w:r w:rsidRPr="00486151">
        <w:rPr>
          <w:b/>
        </w:rPr>
        <w:t>necessary to learn.</w:t>
      </w:r>
    </w:p>
    <w:p w:rsidR="00486151" w:rsidRPr="00486151" w:rsidRDefault="00486151" w:rsidP="00486151">
      <w:pPr>
        <w:spacing w:after="0"/>
        <w:rPr>
          <w:b/>
        </w:rPr>
      </w:pPr>
      <w:r w:rsidRPr="00486151">
        <w:rPr>
          <w:b/>
        </w:rPr>
        <w:t xml:space="preserve">              </w:t>
      </w:r>
      <w:r w:rsidRPr="00486151">
        <w:rPr>
          <w:b/>
        </w:rPr>
        <w:t xml:space="preserve">4. The Plant Science program will develop a </w:t>
      </w:r>
      <w:r w:rsidRPr="00486151">
        <w:rPr>
          <w:b/>
          <w:i/>
        </w:rPr>
        <w:t>Personal Communication Program</w:t>
      </w:r>
      <w:r w:rsidRPr="00486151">
        <w:rPr>
          <w:b/>
        </w:rPr>
        <w:t xml:space="preserve"> to help increase award numbers by instituting much more one-on-one</w:t>
      </w:r>
    </w:p>
    <w:p w:rsidR="00486151" w:rsidRPr="00486151" w:rsidRDefault="00486151" w:rsidP="00486151">
      <w:pPr>
        <w:spacing w:after="0"/>
        <w:rPr>
          <w:b/>
        </w:rPr>
      </w:pPr>
      <w:r w:rsidRPr="00486151">
        <w:rPr>
          <w:b/>
        </w:rPr>
        <w:t xml:space="preserve">                 </w:t>
      </w:r>
      <w:r w:rsidRPr="00486151">
        <w:rPr>
          <w:b/>
        </w:rPr>
        <w:t xml:space="preserve"> advising with students regarding their problems in completing their certificates and degrees.</w:t>
      </w:r>
    </w:p>
    <w:p w:rsidR="00486151" w:rsidRPr="00486151" w:rsidRDefault="00486151" w:rsidP="00486151">
      <w:pPr>
        <w:spacing w:after="0"/>
        <w:rPr>
          <w:b/>
        </w:rPr>
      </w:pPr>
      <w:r w:rsidRPr="00486151">
        <w:rPr>
          <w:b/>
        </w:rPr>
        <w:t xml:space="preserve">              </w:t>
      </w:r>
      <w:r w:rsidRPr="00486151">
        <w:rPr>
          <w:b/>
        </w:rPr>
        <w:t>5. The Plant Science program is developing a state mandated AS-T program which should be in place by fall 2015.</w:t>
      </w:r>
    </w:p>
    <w:p w:rsidR="00486151" w:rsidRDefault="00486151" w:rsidP="00E04250">
      <w:pPr>
        <w:spacing w:after="0" w:line="240" w:lineRule="auto"/>
        <w:rPr>
          <w:b/>
          <w:sz w:val="20"/>
          <w:szCs w:val="20"/>
          <w:u w:val="single"/>
        </w:rPr>
      </w:pPr>
    </w:p>
    <w:p w:rsidR="00486151" w:rsidRDefault="00486151" w:rsidP="00E04250">
      <w:pPr>
        <w:spacing w:after="0" w:line="240" w:lineRule="auto"/>
        <w:rPr>
          <w:b/>
          <w:sz w:val="20"/>
          <w:szCs w:val="20"/>
          <w:u w:val="single"/>
        </w:rPr>
      </w:pPr>
    </w:p>
    <w:p w:rsidR="00486151" w:rsidRDefault="00486151"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lastRenderedPageBreak/>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4E4B64"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5"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5"/>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4B0046"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A773A">
        <w:rPr>
          <w:rFonts w:cstheme="minorHAnsi"/>
          <w:sz w:val="20"/>
          <w:szCs w:val="20"/>
        </w:rPr>
      </w:r>
      <w:r w:rsidR="005A773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bookmarkStart w:id="6" w:name="_GoBack"/>
      <w:bookmarkEnd w:id="6"/>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3A" w:rsidRDefault="005A773A">
      <w:pPr>
        <w:spacing w:after="0" w:line="240" w:lineRule="auto"/>
      </w:pPr>
      <w:r>
        <w:separator/>
      </w:r>
    </w:p>
  </w:endnote>
  <w:endnote w:type="continuationSeparator" w:id="0">
    <w:p w:rsidR="005A773A" w:rsidRDefault="005A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B0046" w:rsidRPr="004B0046">
      <w:rPr>
        <w:rFonts w:asciiTheme="minorHAnsi" w:eastAsiaTheme="majorEastAsia" w:hAnsiTheme="minorHAnsi" w:cstheme="minorHAnsi"/>
        <w:noProof/>
        <w:sz w:val="18"/>
        <w:szCs w:val="18"/>
      </w:rPr>
      <w:t>11</w:t>
    </w:r>
    <w:r w:rsidR="00966171" w:rsidRPr="00C73841">
      <w:rPr>
        <w:rFonts w:asciiTheme="minorHAnsi" w:eastAsiaTheme="majorEastAsia" w:hAnsiTheme="minorHAnsi" w:cstheme="minorHAnsi"/>
        <w:noProof/>
        <w:sz w:val="18"/>
        <w:szCs w:val="18"/>
      </w:rPr>
      <w:fldChar w:fldCharType="end"/>
    </w:r>
  </w:p>
  <w:p w:rsidR="0045584D" w:rsidRDefault="005A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3A" w:rsidRDefault="005A773A">
      <w:pPr>
        <w:spacing w:after="0" w:line="240" w:lineRule="auto"/>
      </w:pPr>
      <w:r>
        <w:separator/>
      </w:r>
    </w:p>
  </w:footnote>
  <w:footnote w:type="continuationSeparator" w:id="0">
    <w:p w:rsidR="005A773A" w:rsidRDefault="005A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533"/>
    <w:multiLevelType w:val="hybridMultilevel"/>
    <w:tmpl w:val="F7725788"/>
    <w:lvl w:ilvl="0" w:tplc="74242414">
      <w:start w:val="1"/>
      <w:numFmt w:val="decimal"/>
      <w:lvlText w:val="%1."/>
      <w:lvlJc w:val="left"/>
      <w:pPr>
        <w:ind w:left="108" w:hanging="219"/>
        <w:jc w:val="left"/>
      </w:pPr>
      <w:rPr>
        <w:rFonts w:ascii="Calibri" w:eastAsia="Calibri" w:hAnsi="Calibri" w:hint="default"/>
        <w:b/>
        <w:w w:val="99"/>
        <w:sz w:val="22"/>
        <w:szCs w:val="22"/>
      </w:rPr>
    </w:lvl>
    <w:lvl w:ilvl="1" w:tplc="79D42286">
      <w:start w:val="1"/>
      <w:numFmt w:val="bullet"/>
      <w:lvlText w:val="•"/>
      <w:lvlJc w:val="left"/>
      <w:pPr>
        <w:ind w:left="517" w:hanging="219"/>
      </w:pPr>
      <w:rPr>
        <w:rFonts w:hint="default"/>
      </w:rPr>
    </w:lvl>
    <w:lvl w:ilvl="2" w:tplc="CE460A9E">
      <w:start w:val="1"/>
      <w:numFmt w:val="bullet"/>
      <w:lvlText w:val="•"/>
      <w:lvlJc w:val="left"/>
      <w:pPr>
        <w:ind w:left="934" w:hanging="219"/>
      </w:pPr>
      <w:rPr>
        <w:rFonts w:hint="default"/>
      </w:rPr>
    </w:lvl>
    <w:lvl w:ilvl="3" w:tplc="94AC35A4">
      <w:start w:val="1"/>
      <w:numFmt w:val="bullet"/>
      <w:lvlText w:val="•"/>
      <w:lvlJc w:val="left"/>
      <w:pPr>
        <w:ind w:left="1351" w:hanging="219"/>
      </w:pPr>
      <w:rPr>
        <w:rFonts w:hint="default"/>
      </w:rPr>
    </w:lvl>
    <w:lvl w:ilvl="4" w:tplc="5ED0C1C4">
      <w:start w:val="1"/>
      <w:numFmt w:val="bullet"/>
      <w:lvlText w:val="•"/>
      <w:lvlJc w:val="left"/>
      <w:pPr>
        <w:ind w:left="1768" w:hanging="219"/>
      </w:pPr>
      <w:rPr>
        <w:rFonts w:hint="default"/>
      </w:rPr>
    </w:lvl>
    <w:lvl w:ilvl="5" w:tplc="F09C2F08">
      <w:start w:val="1"/>
      <w:numFmt w:val="bullet"/>
      <w:lvlText w:val="•"/>
      <w:lvlJc w:val="left"/>
      <w:pPr>
        <w:ind w:left="2186" w:hanging="219"/>
      </w:pPr>
      <w:rPr>
        <w:rFonts w:hint="default"/>
      </w:rPr>
    </w:lvl>
    <w:lvl w:ilvl="6" w:tplc="C540DF7A">
      <w:start w:val="1"/>
      <w:numFmt w:val="bullet"/>
      <w:lvlText w:val="•"/>
      <w:lvlJc w:val="left"/>
      <w:pPr>
        <w:ind w:left="2603" w:hanging="219"/>
      </w:pPr>
      <w:rPr>
        <w:rFonts w:hint="default"/>
      </w:rPr>
    </w:lvl>
    <w:lvl w:ilvl="7" w:tplc="F4A4D8B8">
      <w:start w:val="1"/>
      <w:numFmt w:val="bullet"/>
      <w:lvlText w:val="•"/>
      <w:lvlJc w:val="left"/>
      <w:pPr>
        <w:ind w:left="3020" w:hanging="219"/>
      </w:pPr>
      <w:rPr>
        <w:rFonts w:hint="default"/>
      </w:rPr>
    </w:lvl>
    <w:lvl w:ilvl="8" w:tplc="8BD62BD8">
      <w:start w:val="1"/>
      <w:numFmt w:val="bullet"/>
      <w:lvlText w:val="•"/>
      <w:lvlJc w:val="left"/>
      <w:pPr>
        <w:ind w:left="3437" w:hanging="219"/>
      </w:pPr>
      <w:rPr>
        <w:rFont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D41D3"/>
    <w:multiLevelType w:val="hybridMultilevel"/>
    <w:tmpl w:val="1D164D1A"/>
    <w:lvl w:ilvl="0" w:tplc="6CC2CCFE">
      <w:start w:val="1"/>
      <w:numFmt w:val="decimal"/>
      <w:lvlText w:val="%1."/>
      <w:lvlJc w:val="left"/>
      <w:pPr>
        <w:ind w:left="477" w:hanging="360"/>
        <w:jc w:val="left"/>
      </w:pPr>
      <w:rPr>
        <w:rFonts w:ascii="Cambria" w:eastAsia="Cambria" w:hAnsi="Cambria" w:hint="default"/>
        <w:spacing w:val="-1"/>
        <w:w w:val="100"/>
        <w:sz w:val="20"/>
        <w:szCs w:val="20"/>
      </w:rPr>
    </w:lvl>
    <w:lvl w:ilvl="1" w:tplc="E09EB848">
      <w:start w:val="1"/>
      <w:numFmt w:val="bullet"/>
      <w:lvlText w:val="•"/>
      <w:lvlJc w:val="left"/>
      <w:pPr>
        <w:ind w:left="1524" w:hanging="360"/>
      </w:pPr>
      <w:rPr>
        <w:rFonts w:hint="default"/>
      </w:rPr>
    </w:lvl>
    <w:lvl w:ilvl="2" w:tplc="3856BFE2">
      <w:start w:val="1"/>
      <w:numFmt w:val="bullet"/>
      <w:lvlText w:val="•"/>
      <w:lvlJc w:val="left"/>
      <w:pPr>
        <w:ind w:left="2568" w:hanging="360"/>
      </w:pPr>
      <w:rPr>
        <w:rFonts w:hint="default"/>
      </w:rPr>
    </w:lvl>
    <w:lvl w:ilvl="3" w:tplc="B50076F6">
      <w:start w:val="1"/>
      <w:numFmt w:val="bullet"/>
      <w:lvlText w:val="•"/>
      <w:lvlJc w:val="left"/>
      <w:pPr>
        <w:ind w:left="3612" w:hanging="360"/>
      </w:pPr>
      <w:rPr>
        <w:rFonts w:hint="default"/>
      </w:rPr>
    </w:lvl>
    <w:lvl w:ilvl="4" w:tplc="46E64F92">
      <w:start w:val="1"/>
      <w:numFmt w:val="bullet"/>
      <w:lvlText w:val="•"/>
      <w:lvlJc w:val="left"/>
      <w:pPr>
        <w:ind w:left="4656" w:hanging="360"/>
      </w:pPr>
      <w:rPr>
        <w:rFonts w:hint="default"/>
      </w:rPr>
    </w:lvl>
    <w:lvl w:ilvl="5" w:tplc="EB9AF576">
      <w:start w:val="1"/>
      <w:numFmt w:val="bullet"/>
      <w:lvlText w:val="•"/>
      <w:lvlJc w:val="left"/>
      <w:pPr>
        <w:ind w:left="5700" w:hanging="360"/>
      </w:pPr>
      <w:rPr>
        <w:rFonts w:hint="default"/>
      </w:rPr>
    </w:lvl>
    <w:lvl w:ilvl="6" w:tplc="7C02FA74">
      <w:start w:val="1"/>
      <w:numFmt w:val="bullet"/>
      <w:lvlText w:val="•"/>
      <w:lvlJc w:val="left"/>
      <w:pPr>
        <w:ind w:left="6744" w:hanging="360"/>
      </w:pPr>
      <w:rPr>
        <w:rFonts w:hint="default"/>
      </w:rPr>
    </w:lvl>
    <w:lvl w:ilvl="7" w:tplc="D9A068A0">
      <w:start w:val="1"/>
      <w:numFmt w:val="bullet"/>
      <w:lvlText w:val="•"/>
      <w:lvlJc w:val="left"/>
      <w:pPr>
        <w:ind w:left="7788" w:hanging="360"/>
      </w:pPr>
      <w:rPr>
        <w:rFonts w:hint="default"/>
      </w:rPr>
    </w:lvl>
    <w:lvl w:ilvl="8" w:tplc="43F46FEA">
      <w:start w:val="1"/>
      <w:numFmt w:val="bullet"/>
      <w:lvlText w:val="•"/>
      <w:lvlJc w:val="left"/>
      <w:pPr>
        <w:ind w:left="8832" w:hanging="360"/>
      </w:pPr>
      <w:rPr>
        <w:rFonts w:hint="default"/>
      </w:r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03034"/>
    <w:multiLevelType w:val="hybridMultilevel"/>
    <w:tmpl w:val="94AA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5F2A5C"/>
    <w:multiLevelType w:val="hybridMultilevel"/>
    <w:tmpl w:val="94AA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6318A8"/>
    <w:multiLevelType w:val="hybridMultilevel"/>
    <w:tmpl w:val="E67C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25E2D"/>
    <w:multiLevelType w:val="hybridMultilevel"/>
    <w:tmpl w:val="5D82CAFC"/>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9B9C58B8">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365AA"/>
    <w:multiLevelType w:val="hybridMultilevel"/>
    <w:tmpl w:val="E1B8CEEC"/>
    <w:lvl w:ilvl="0" w:tplc="F222B708">
      <w:start w:val="1"/>
      <w:numFmt w:val="decimal"/>
      <w:lvlText w:val="%1."/>
      <w:lvlJc w:val="left"/>
      <w:pPr>
        <w:ind w:left="338" w:hanging="222"/>
        <w:jc w:val="left"/>
      </w:pPr>
      <w:rPr>
        <w:rFonts w:ascii="Arial" w:eastAsia="Arial" w:hAnsi="Arial" w:hint="default"/>
        <w:b/>
        <w:bCs/>
        <w:spacing w:val="-1"/>
        <w:w w:val="100"/>
        <w:sz w:val="20"/>
        <w:szCs w:val="20"/>
      </w:rPr>
    </w:lvl>
    <w:lvl w:ilvl="1" w:tplc="5B006A58">
      <w:start w:val="1"/>
      <w:numFmt w:val="upperRoman"/>
      <w:lvlText w:val="%2."/>
      <w:lvlJc w:val="left"/>
      <w:pPr>
        <w:ind w:left="1197" w:hanging="720"/>
        <w:jc w:val="left"/>
      </w:pPr>
      <w:rPr>
        <w:rFonts w:ascii="Calibri" w:eastAsia="Calibri" w:hAnsi="Calibri" w:hint="default"/>
        <w:b/>
        <w:bCs/>
        <w:spacing w:val="-1"/>
        <w:w w:val="99"/>
        <w:sz w:val="28"/>
        <w:szCs w:val="28"/>
      </w:rPr>
    </w:lvl>
    <w:lvl w:ilvl="2" w:tplc="3F8E8338">
      <w:start w:val="1"/>
      <w:numFmt w:val="bullet"/>
      <w:lvlText w:val="•"/>
      <w:lvlJc w:val="left"/>
      <w:pPr>
        <w:ind w:left="2280" w:hanging="720"/>
      </w:pPr>
      <w:rPr>
        <w:rFonts w:hint="default"/>
      </w:rPr>
    </w:lvl>
    <w:lvl w:ilvl="3" w:tplc="75C2F3E8">
      <w:start w:val="1"/>
      <w:numFmt w:val="bullet"/>
      <w:lvlText w:val="•"/>
      <w:lvlJc w:val="left"/>
      <w:pPr>
        <w:ind w:left="3360" w:hanging="720"/>
      </w:pPr>
      <w:rPr>
        <w:rFonts w:hint="default"/>
      </w:rPr>
    </w:lvl>
    <w:lvl w:ilvl="4" w:tplc="92822C1E">
      <w:start w:val="1"/>
      <w:numFmt w:val="bullet"/>
      <w:lvlText w:val="•"/>
      <w:lvlJc w:val="left"/>
      <w:pPr>
        <w:ind w:left="4440" w:hanging="720"/>
      </w:pPr>
      <w:rPr>
        <w:rFonts w:hint="default"/>
      </w:rPr>
    </w:lvl>
    <w:lvl w:ilvl="5" w:tplc="DE4C97E4">
      <w:start w:val="1"/>
      <w:numFmt w:val="bullet"/>
      <w:lvlText w:val="•"/>
      <w:lvlJc w:val="left"/>
      <w:pPr>
        <w:ind w:left="5520" w:hanging="720"/>
      </w:pPr>
      <w:rPr>
        <w:rFonts w:hint="default"/>
      </w:rPr>
    </w:lvl>
    <w:lvl w:ilvl="6" w:tplc="705A92B8">
      <w:start w:val="1"/>
      <w:numFmt w:val="bullet"/>
      <w:lvlText w:val="•"/>
      <w:lvlJc w:val="left"/>
      <w:pPr>
        <w:ind w:left="6600" w:hanging="720"/>
      </w:pPr>
      <w:rPr>
        <w:rFonts w:hint="default"/>
      </w:rPr>
    </w:lvl>
    <w:lvl w:ilvl="7" w:tplc="27CE924C">
      <w:start w:val="1"/>
      <w:numFmt w:val="bullet"/>
      <w:lvlText w:val="•"/>
      <w:lvlJc w:val="left"/>
      <w:pPr>
        <w:ind w:left="7680" w:hanging="720"/>
      </w:pPr>
      <w:rPr>
        <w:rFonts w:hint="default"/>
      </w:rPr>
    </w:lvl>
    <w:lvl w:ilvl="8" w:tplc="DD2A2A76">
      <w:start w:val="1"/>
      <w:numFmt w:val="bullet"/>
      <w:lvlText w:val="•"/>
      <w:lvlJc w:val="left"/>
      <w:pPr>
        <w:ind w:left="8760" w:hanging="720"/>
      </w:pPr>
      <w:rPr>
        <w:rFonts w:hint="default"/>
      </w:rPr>
    </w:lvl>
  </w:abstractNum>
  <w:num w:numId="1">
    <w:abstractNumId w:val="2"/>
  </w:num>
  <w:num w:numId="2">
    <w:abstractNumId w:val="10"/>
  </w:num>
  <w:num w:numId="3">
    <w:abstractNumId w:val="11"/>
  </w:num>
  <w:num w:numId="4">
    <w:abstractNumId w:val="26"/>
  </w:num>
  <w:num w:numId="5">
    <w:abstractNumId w:val="6"/>
  </w:num>
  <w:num w:numId="6">
    <w:abstractNumId w:val="21"/>
  </w:num>
  <w:num w:numId="7">
    <w:abstractNumId w:val="13"/>
  </w:num>
  <w:num w:numId="8">
    <w:abstractNumId w:val="17"/>
  </w:num>
  <w:num w:numId="9">
    <w:abstractNumId w:val="22"/>
  </w:num>
  <w:num w:numId="10">
    <w:abstractNumId w:val="16"/>
  </w:num>
  <w:num w:numId="11">
    <w:abstractNumId w:val="7"/>
  </w:num>
  <w:num w:numId="12">
    <w:abstractNumId w:val="24"/>
  </w:num>
  <w:num w:numId="13">
    <w:abstractNumId w:val="23"/>
  </w:num>
  <w:num w:numId="14">
    <w:abstractNumId w:val="1"/>
  </w:num>
  <w:num w:numId="15">
    <w:abstractNumId w:val="4"/>
  </w:num>
  <w:num w:numId="16">
    <w:abstractNumId w:val="15"/>
  </w:num>
  <w:num w:numId="17">
    <w:abstractNumId w:val="12"/>
  </w:num>
  <w:num w:numId="18">
    <w:abstractNumId w:val="5"/>
  </w:num>
  <w:num w:numId="19">
    <w:abstractNumId w:val="25"/>
  </w:num>
  <w:num w:numId="20">
    <w:abstractNumId w:val="20"/>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8"/>
  </w:num>
  <w:num w:numId="26">
    <w:abstractNumId w:val="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33DE"/>
    <w:rsid w:val="00003620"/>
    <w:rsid w:val="000123A4"/>
    <w:rsid w:val="0002608A"/>
    <w:rsid w:val="00026C5C"/>
    <w:rsid w:val="00045DD7"/>
    <w:rsid w:val="00046924"/>
    <w:rsid w:val="00051F8E"/>
    <w:rsid w:val="0006021F"/>
    <w:rsid w:val="000620A8"/>
    <w:rsid w:val="00065B93"/>
    <w:rsid w:val="00067B5E"/>
    <w:rsid w:val="00075DAB"/>
    <w:rsid w:val="00075F10"/>
    <w:rsid w:val="0008154F"/>
    <w:rsid w:val="000B140A"/>
    <w:rsid w:val="000C57A1"/>
    <w:rsid w:val="000C6B9B"/>
    <w:rsid w:val="000F0A9F"/>
    <w:rsid w:val="000F3AA2"/>
    <w:rsid w:val="00102476"/>
    <w:rsid w:val="00113E76"/>
    <w:rsid w:val="00117C5C"/>
    <w:rsid w:val="00143073"/>
    <w:rsid w:val="0015108F"/>
    <w:rsid w:val="001605A5"/>
    <w:rsid w:val="00160600"/>
    <w:rsid w:val="001622D8"/>
    <w:rsid w:val="00172FF0"/>
    <w:rsid w:val="00187D61"/>
    <w:rsid w:val="00194C16"/>
    <w:rsid w:val="001A3CB7"/>
    <w:rsid w:val="001B247D"/>
    <w:rsid w:val="001B776F"/>
    <w:rsid w:val="001E6688"/>
    <w:rsid w:val="001F071B"/>
    <w:rsid w:val="001F3CED"/>
    <w:rsid w:val="001F5899"/>
    <w:rsid w:val="00206044"/>
    <w:rsid w:val="00223BBA"/>
    <w:rsid w:val="00236AD9"/>
    <w:rsid w:val="00242DCD"/>
    <w:rsid w:val="0025513C"/>
    <w:rsid w:val="002601BC"/>
    <w:rsid w:val="00282535"/>
    <w:rsid w:val="00286BAA"/>
    <w:rsid w:val="002A09BE"/>
    <w:rsid w:val="002A192D"/>
    <w:rsid w:val="002B24F6"/>
    <w:rsid w:val="002C2FA5"/>
    <w:rsid w:val="002D7005"/>
    <w:rsid w:val="002E7782"/>
    <w:rsid w:val="0031407A"/>
    <w:rsid w:val="003233BD"/>
    <w:rsid w:val="003725FB"/>
    <w:rsid w:val="00386EF6"/>
    <w:rsid w:val="003C3535"/>
    <w:rsid w:val="003C64EC"/>
    <w:rsid w:val="003D27D1"/>
    <w:rsid w:val="003E6C59"/>
    <w:rsid w:val="003E6D1F"/>
    <w:rsid w:val="004055E2"/>
    <w:rsid w:val="004145C8"/>
    <w:rsid w:val="00426EA2"/>
    <w:rsid w:val="004364C2"/>
    <w:rsid w:val="00461E74"/>
    <w:rsid w:val="00466A5D"/>
    <w:rsid w:val="00467865"/>
    <w:rsid w:val="0047250E"/>
    <w:rsid w:val="00472ADE"/>
    <w:rsid w:val="0047444F"/>
    <w:rsid w:val="00485B18"/>
    <w:rsid w:val="00486151"/>
    <w:rsid w:val="00494FE6"/>
    <w:rsid w:val="004A6B61"/>
    <w:rsid w:val="004A72E5"/>
    <w:rsid w:val="004B0046"/>
    <w:rsid w:val="004B34C0"/>
    <w:rsid w:val="004B55C0"/>
    <w:rsid w:val="004C3A38"/>
    <w:rsid w:val="004D7FFA"/>
    <w:rsid w:val="004E395B"/>
    <w:rsid w:val="004E4B64"/>
    <w:rsid w:val="005014E0"/>
    <w:rsid w:val="005056EE"/>
    <w:rsid w:val="00507C0C"/>
    <w:rsid w:val="0051054F"/>
    <w:rsid w:val="00515CD8"/>
    <w:rsid w:val="00516EDD"/>
    <w:rsid w:val="005209BA"/>
    <w:rsid w:val="00520C6E"/>
    <w:rsid w:val="00522378"/>
    <w:rsid w:val="00527ED9"/>
    <w:rsid w:val="005401C2"/>
    <w:rsid w:val="005455E6"/>
    <w:rsid w:val="005620FD"/>
    <w:rsid w:val="00572188"/>
    <w:rsid w:val="005744EB"/>
    <w:rsid w:val="00576550"/>
    <w:rsid w:val="00577358"/>
    <w:rsid w:val="0059381F"/>
    <w:rsid w:val="005A773A"/>
    <w:rsid w:val="005B1ECE"/>
    <w:rsid w:val="005B2926"/>
    <w:rsid w:val="005C6622"/>
    <w:rsid w:val="005D3522"/>
    <w:rsid w:val="005E52E9"/>
    <w:rsid w:val="005E583A"/>
    <w:rsid w:val="0060746E"/>
    <w:rsid w:val="006252CD"/>
    <w:rsid w:val="0063406E"/>
    <w:rsid w:val="006340FF"/>
    <w:rsid w:val="0063650E"/>
    <w:rsid w:val="00664C05"/>
    <w:rsid w:val="00670745"/>
    <w:rsid w:val="006A7208"/>
    <w:rsid w:val="006A796C"/>
    <w:rsid w:val="007110EB"/>
    <w:rsid w:val="00715618"/>
    <w:rsid w:val="00720DD2"/>
    <w:rsid w:val="00732CB5"/>
    <w:rsid w:val="007575C1"/>
    <w:rsid w:val="00767B82"/>
    <w:rsid w:val="00797FE0"/>
    <w:rsid w:val="007A3CDB"/>
    <w:rsid w:val="007A52B0"/>
    <w:rsid w:val="007A5987"/>
    <w:rsid w:val="007D6146"/>
    <w:rsid w:val="007D715D"/>
    <w:rsid w:val="007E3E40"/>
    <w:rsid w:val="007F49A5"/>
    <w:rsid w:val="00812E3A"/>
    <w:rsid w:val="00816164"/>
    <w:rsid w:val="00831FAA"/>
    <w:rsid w:val="00836352"/>
    <w:rsid w:val="00842BAC"/>
    <w:rsid w:val="00845CDB"/>
    <w:rsid w:val="00850853"/>
    <w:rsid w:val="0085422F"/>
    <w:rsid w:val="008608A5"/>
    <w:rsid w:val="00870E11"/>
    <w:rsid w:val="0087586F"/>
    <w:rsid w:val="00892542"/>
    <w:rsid w:val="00894A6A"/>
    <w:rsid w:val="008A0D94"/>
    <w:rsid w:val="008B1791"/>
    <w:rsid w:val="008B60D9"/>
    <w:rsid w:val="008C3740"/>
    <w:rsid w:val="008C55A3"/>
    <w:rsid w:val="008D68DF"/>
    <w:rsid w:val="008E2529"/>
    <w:rsid w:val="00912FEC"/>
    <w:rsid w:val="0092581B"/>
    <w:rsid w:val="0092612B"/>
    <w:rsid w:val="0096077B"/>
    <w:rsid w:val="009652B6"/>
    <w:rsid w:val="00966171"/>
    <w:rsid w:val="009663AC"/>
    <w:rsid w:val="00992D26"/>
    <w:rsid w:val="00996020"/>
    <w:rsid w:val="009A01C2"/>
    <w:rsid w:val="009A1673"/>
    <w:rsid w:val="009A47DB"/>
    <w:rsid w:val="009B10AB"/>
    <w:rsid w:val="009C0DA1"/>
    <w:rsid w:val="009D6D50"/>
    <w:rsid w:val="00A01638"/>
    <w:rsid w:val="00A07CDD"/>
    <w:rsid w:val="00A358D1"/>
    <w:rsid w:val="00A46B22"/>
    <w:rsid w:val="00A6058F"/>
    <w:rsid w:val="00A61BE1"/>
    <w:rsid w:val="00A70D85"/>
    <w:rsid w:val="00A76412"/>
    <w:rsid w:val="00A857CE"/>
    <w:rsid w:val="00AD1063"/>
    <w:rsid w:val="00AE05CC"/>
    <w:rsid w:val="00AE06EB"/>
    <w:rsid w:val="00AF3206"/>
    <w:rsid w:val="00AF6ED0"/>
    <w:rsid w:val="00AF7B96"/>
    <w:rsid w:val="00B2405F"/>
    <w:rsid w:val="00B40D9A"/>
    <w:rsid w:val="00B4368E"/>
    <w:rsid w:val="00B574C3"/>
    <w:rsid w:val="00B62617"/>
    <w:rsid w:val="00B63E80"/>
    <w:rsid w:val="00B7484A"/>
    <w:rsid w:val="00B85C90"/>
    <w:rsid w:val="00B85E64"/>
    <w:rsid w:val="00B93A68"/>
    <w:rsid w:val="00B93BE3"/>
    <w:rsid w:val="00B949F8"/>
    <w:rsid w:val="00BD4AB8"/>
    <w:rsid w:val="00BF0F11"/>
    <w:rsid w:val="00BF277B"/>
    <w:rsid w:val="00C05649"/>
    <w:rsid w:val="00C13523"/>
    <w:rsid w:val="00C21A79"/>
    <w:rsid w:val="00C520BF"/>
    <w:rsid w:val="00C67BF3"/>
    <w:rsid w:val="00C766CC"/>
    <w:rsid w:val="00C84E75"/>
    <w:rsid w:val="00C917E3"/>
    <w:rsid w:val="00C952BB"/>
    <w:rsid w:val="00C9787E"/>
    <w:rsid w:val="00C97D93"/>
    <w:rsid w:val="00CA5D66"/>
    <w:rsid w:val="00CB4E19"/>
    <w:rsid w:val="00CC2FC5"/>
    <w:rsid w:val="00CC5658"/>
    <w:rsid w:val="00CD0C36"/>
    <w:rsid w:val="00CF3D41"/>
    <w:rsid w:val="00CF5417"/>
    <w:rsid w:val="00D062FE"/>
    <w:rsid w:val="00D31866"/>
    <w:rsid w:val="00D764C4"/>
    <w:rsid w:val="00D87EFD"/>
    <w:rsid w:val="00D90959"/>
    <w:rsid w:val="00DA0A51"/>
    <w:rsid w:val="00DA1872"/>
    <w:rsid w:val="00DB2ACD"/>
    <w:rsid w:val="00DD151B"/>
    <w:rsid w:val="00DE2023"/>
    <w:rsid w:val="00DF198E"/>
    <w:rsid w:val="00DF1ABE"/>
    <w:rsid w:val="00DF1F35"/>
    <w:rsid w:val="00E019A6"/>
    <w:rsid w:val="00E04250"/>
    <w:rsid w:val="00E10CB2"/>
    <w:rsid w:val="00E2103C"/>
    <w:rsid w:val="00E339D0"/>
    <w:rsid w:val="00E52BA9"/>
    <w:rsid w:val="00E96079"/>
    <w:rsid w:val="00EC1457"/>
    <w:rsid w:val="00EC4674"/>
    <w:rsid w:val="00EF6369"/>
    <w:rsid w:val="00F217C7"/>
    <w:rsid w:val="00F4293D"/>
    <w:rsid w:val="00F42E95"/>
    <w:rsid w:val="00F52D50"/>
    <w:rsid w:val="00F53977"/>
    <w:rsid w:val="00F563BF"/>
    <w:rsid w:val="00F614EC"/>
    <w:rsid w:val="00F66406"/>
    <w:rsid w:val="00F761F9"/>
    <w:rsid w:val="00F81675"/>
    <w:rsid w:val="00F86C2A"/>
    <w:rsid w:val="00FA0D78"/>
    <w:rsid w:val="00FB43E3"/>
    <w:rsid w:val="00FD03FF"/>
    <w:rsid w:val="00FD0A1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paragraph" w:styleId="Heading1">
    <w:name w:val="heading 1"/>
    <w:basedOn w:val="Normal"/>
    <w:link w:val="Heading1Char"/>
    <w:uiPriority w:val="1"/>
    <w:qFormat/>
    <w:rsid w:val="00E10CB2"/>
    <w:pPr>
      <w:widowControl w:val="0"/>
      <w:spacing w:after="0" w:line="240" w:lineRule="auto"/>
      <w:ind w:left="1197" w:hanging="720"/>
      <w:outlineLvl w:val="0"/>
    </w:pPr>
    <w:rPr>
      <w:rFonts w:cstheme="minorBidi"/>
      <w:b/>
      <w:bCs/>
      <w:sz w:val="28"/>
      <w:szCs w:val="28"/>
    </w:rPr>
  </w:style>
  <w:style w:type="paragraph" w:styleId="Heading2">
    <w:name w:val="heading 2"/>
    <w:basedOn w:val="Normal"/>
    <w:link w:val="Heading2Char"/>
    <w:uiPriority w:val="1"/>
    <w:qFormat/>
    <w:rsid w:val="00E10CB2"/>
    <w:pPr>
      <w:widowControl w:val="0"/>
      <w:spacing w:after="0" w:line="240" w:lineRule="auto"/>
      <w:ind w:left="477" w:hanging="360"/>
      <w:outlineLvl w:val="1"/>
    </w:pPr>
    <w:rPr>
      <w:rFonts w:ascii="Cambria" w:eastAsia="Cambria" w:hAnsi="Cambria"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1Char">
    <w:name w:val="Heading 1 Char"/>
    <w:basedOn w:val="DefaultParagraphFont"/>
    <w:link w:val="Heading1"/>
    <w:uiPriority w:val="1"/>
    <w:rsid w:val="00E10CB2"/>
    <w:rPr>
      <w:rFonts w:ascii="Calibri" w:eastAsia="Calibri" w:hAnsi="Calibri"/>
      <w:b/>
      <w:bCs/>
      <w:sz w:val="28"/>
      <w:szCs w:val="28"/>
    </w:rPr>
  </w:style>
  <w:style w:type="character" w:customStyle="1" w:styleId="Heading2Char">
    <w:name w:val="Heading 2 Char"/>
    <w:basedOn w:val="DefaultParagraphFont"/>
    <w:link w:val="Heading2"/>
    <w:uiPriority w:val="1"/>
    <w:rsid w:val="00E10CB2"/>
    <w:rPr>
      <w:rFonts w:ascii="Cambria" w:eastAsia="Cambria" w:hAnsi="Cambria"/>
      <w:b/>
      <w:bCs/>
      <w:sz w:val="24"/>
      <w:szCs w:val="24"/>
    </w:rPr>
  </w:style>
  <w:style w:type="paragraph" w:customStyle="1" w:styleId="TableParagraph">
    <w:name w:val="Table Paragraph"/>
    <w:basedOn w:val="Normal"/>
    <w:uiPriority w:val="1"/>
    <w:qFormat/>
    <w:rsid w:val="00E10CB2"/>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45C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paragraph" w:styleId="Heading1">
    <w:name w:val="heading 1"/>
    <w:basedOn w:val="Normal"/>
    <w:link w:val="Heading1Char"/>
    <w:uiPriority w:val="1"/>
    <w:qFormat/>
    <w:rsid w:val="00E10CB2"/>
    <w:pPr>
      <w:widowControl w:val="0"/>
      <w:spacing w:after="0" w:line="240" w:lineRule="auto"/>
      <w:ind w:left="1197" w:hanging="720"/>
      <w:outlineLvl w:val="0"/>
    </w:pPr>
    <w:rPr>
      <w:rFonts w:cstheme="minorBidi"/>
      <w:b/>
      <w:bCs/>
      <w:sz w:val="28"/>
      <w:szCs w:val="28"/>
    </w:rPr>
  </w:style>
  <w:style w:type="paragraph" w:styleId="Heading2">
    <w:name w:val="heading 2"/>
    <w:basedOn w:val="Normal"/>
    <w:link w:val="Heading2Char"/>
    <w:uiPriority w:val="1"/>
    <w:qFormat/>
    <w:rsid w:val="00E10CB2"/>
    <w:pPr>
      <w:widowControl w:val="0"/>
      <w:spacing w:after="0" w:line="240" w:lineRule="auto"/>
      <w:ind w:left="477" w:hanging="360"/>
      <w:outlineLvl w:val="1"/>
    </w:pPr>
    <w:rPr>
      <w:rFonts w:ascii="Cambria" w:eastAsia="Cambria" w:hAnsi="Cambria"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1Char">
    <w:name w:val="Heading 1 Char"/>
    <w:basedOn w:val="DefaultParagraphFont"/>
    <w:link w:val="Heading1"/>
    <w:uiPriority w:val="1"/>
    <w:rsid w:val="00E10CB2"/>
    <w:rPr>
      <w:rFonts w:ascii="Calibri" w:eastAsia="Calibri" w:hAnsi="Calibri"/>
      <w:b/>
      <w:bCs/>
      <w:sz w:val="28"/>
      <w:szCs w:val="28"/>
    </w:rPr>
  </w:style>
  <w:style w:type="character" w:customStyle="1" w:styleId="Heading2Char">
    <w:name w:val="Heading 2 Char"/>
    <w:basedOn w:val="DefaultParagraphFont"/>
    <w:link w:val="Heading2"/>
    <w:uiPriority w:val="1"/>
    <w:rsid w:val="00E10CB2"/>
    <w:rPr>
      <w:rFonts w:ascii="Cambria" w:eastAsia="Cambria" w:hAnsi="Cambria"/>
      <w:b/>
      <w:bCs/>
      <w:sz w:val="24"/>
      <w:szCs w:val="24"/>
    </w:rPr>
  </w:style>
  <w:style w:type="paragraph" w:customStyle="1" w:styleId="TableParagraph">
    <w:name w:val="Table Paragraph"/>
    <w:basedOn w:val="Normal"/>
    <w:uiPriority w:val="1"/>
    <w:qFormat/>
    <w:rsid w:val="00E10CB2"/>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45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669B2-C6EB-4EDA-81F7-842457F30388}">
  <ds:schemaRefs>
    <ds:schemaRef ds:uri="http://schemas.openxmlformats.org/officeDocument/2006/bibliography"/>
  </ds:schemaRefs>
</ds:datastoreItem>
</file>

<file path=customXml/itemProps2.xml><?xml version="1.0" encoding="utf-8"?>
<ds:datastoreItem xmlns:ds="http://schemas.openxmlformats.org/officeDocument/2006/customXml" ds:itemID="{D3E04874-4433-4EB8-BDEE-DFFAC73FE124}"/>
</file>

<file path=customXml/itemProps3.xml><?xml version="1.0" encoding="utf-8"?>
<ds:datastoreItem xmlns:ds="http://schemas.openxmlformats.org/officeDocument/2006/customXml" ds:itemID="{AD7D1215-C74B-489F-B76B-28975684A67E}"/>
</file>

<file path=customXml/itemProps4.xml><?xml version="1.0" encoding="utf-8"?>
<ds:datastoreItem xmlns:ds="http://schemas.openxmlformats.org/officeDocument/2006/customXml" ds:itemID="{EDBDB2B2-1DBD-41B1-B705-34BB88D281E3}"/>
</file>

<file path=docProps/app.xml><?xml version="1.0" encoding="utf-8"?>
<Properties xmlns="http://schemas.openxmlformats.org/officeDocument/2006/extended-properties" xmlns:vt="http://schemas.openxmlformats.org/officeDocument/2006/docPropsVTypes">
  <Template>Normal.dotm</Template>
  <TotalTime>804</TotalTime>
  <Pages>11</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Gregg Cluff</cp:lastModifiedBy>
  <cp:revision>46</cp:revision>
  <cp:lastPrinted>2014-05-01T20:00:00Z</cp:lastPrinted>
  <dcterms:created xsi:type="dcterms:W3CDTF">2015-09-10T16:47:00Z</dcterms:created>
  <dcterms:modified xsi:type="dcterms:W3CDTF">2015-09-19T01:18:00Z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