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E54F07">
        <w:t>Bachelor of Science, Industrial Automation</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54F07">
        <w:rPr>
          <w:rFonts w:cstheme="minorHAnsi"/>
        </w:rPr>
        <w:fldChar w:fldCharType="begin">
          <w:ffData>
            <w:name w:val="Check8"/>
            <w:enabled/>
            <w:calcOnExit w:val="0"/>
            <w:checkBox>
              <w:sizeAuto/>
              <w:default w:val="1"/>
            </w:checkBox>
          </w:ffData>
        </w:fldChar>
      </w:r>
      <w:bookmarkStart w:id="0" w:name="Check8"/>
      <w:r w:rsidR="00E54F07">
        <w:rPr>
          <w:rFonts w:cstheme="minorHAnsi"/>
        </w:rPr>
        <w:instrText xml:space="preserve"> FORMCHECKBOX </w:instrText>
      </w:r>
      <w:r w:rsidR="00BF1BB0">
        <w:rPr>
          <w:rFonts w:cstheme="minorHAnsi"/>
        </w:rPr>
      </w:r>
      <w:r w:rsidR="00BF1BB0">
        <w:rPr>
          <w:rFonts w:cstheme="minorHAnsi"/>
        </w:rPr>
        <w:fldChar w:fldCharType="separate"/>
      </w:r>
      <w:r w:rsidR="00E54F07">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F1BB0">
        <w:rPr>
          <w:rFonts w:cstheme="minorHAnsi"/>
        </w:rPr>
      </w:r>
      <w:r w:rsidR="00BF1BB0">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F1BB0">
        <w:rPr>
          <w:rFonts w:cstheme="minorHAnsi"/>
        </w:rPr>
      </w:r>
      <w:r w:rsidR="00BF1BB0">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54F07" w:rsidRDefault="00E54F07" w:rsidP="00E54F07">
      <w:pPr>
        <w:spacing w:after="0" w:line="240" w:lineRule="auto"/>
      </w:pPr>
    </w:p>
    <w:p w:rsidR="00E54F07" w:rsidRDefault="00CC5658" w:rsidP="00E54F07">
      <w:pPr>
        <w:spacing w:after="0" w:line="240" w:lineRule="auto"/>
      </w:pPr>
      <w:r w:rsidRPr="00E04250">
        <w:t xml:space="preserve">Describe how </w:t>
      </w:r>
      <w:r w:rsidR="00FD03FF" w:rsidRPr="00E04250">
        <w:t>the</w:t>
      </w:r>
      <w:r w:rsidRPr="00E04250">
        <w:t xml:space="preserve"> program supports the Bakersfield College Mission: </w:t>
      </w:r>
      <w:r w:rsidR="00E54F07">
        <w:t>This is the first baccalaureate degree offered by the college and will provide preparation for employment in technical fields utilizing Industrial Automation.  Upper division coursework will emphasize critical thinking, research, communication skills, and project based learning.</w:t>
      </w:r>
    </w:p>
    <w:p w:rsidR="00F86C2A" w:rsidRDefault="00F86C2A" w:rsidP="00E04250">
      <w:pPr>
        <w:spacing w:after="0" w:line="240" w:lineRule="auto"/>
      </w:pPr>
    </w:p>
    <w:p w:rsidR="00E54F07" w:rsidRDefault="006A796C" w:rsidP="00E54F07">
      <w:r w:rsidRPr="00E04250">
        <w:t>Program Mission Statement:</w:t>
      </w:r>
      <w:r w:rsidR="00E54F07">
        <w:t xml:space="preserve"> </w:t>
      </w:r>
      <w:r w:rsidR="00E54F07" w:rsidRPr="00AB1E64">
        <w:rPr>
          <w:rFonts w:asciiTheme="minorHAnsi" w:hAnsiTheme="minorHAnsi"/>
        </w:rPr>
        <w:t>To prepare individuals for technical management careers in industries which utilize automation, including the petroleum, manufacturing, logistics and agriculture industry sectors, in order to improve the regional economy.</w:t>
      </w: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5F32A5" w:rsidRDefault="0060746E" w:rsidP="00E04250">
            <w:pPr>
              <w:spacing w:after="0" w:line="240" w:lineRule="auto"/>
              <w:rPr>
                <w:rFonts w:eastAsiaTheme="minorHAnsi"/>
                <w:color w:val="000000"/>
                <w:sz w:val="20"/>
                <w:szCs w:val="20"/>
              </w:rPr>
            </w:pPr>
            <w:r w:rsidRPr="005F32A5">
              <w:rPr>
                <w:rFonts w:eastAsiaTheme="minorHAnsi"/>
                <w:color w:val="000000"/>
                <w:sz w:val="20"/>
                <w:szCs w:val="20"/>
              </w:rPr>
              <w:t>1.</w:t>
            </w:r>
            <w:r w:rsidR="00E54F07" w:rsidRPr="005F32A5">
              <w:rPr>
                <w:rFonts w:eastAsiaTheme="minorHAnsi"/>
                <w:color w:val="000000"/>
                <w:sz w:val="20"/>
                <w:szCs w:val="20"/>
              </w:rPr>
              <w:t xml:space="preserve"> Develop the curriculum outlines for 17 technical and 3 general education upper division courses and the program outline for Curriculum Committee approval.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54F07"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E54F07"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E54F07"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4" w:name="Check6"/>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4"/>
            <w:r w:rsidR="0060746E" w:rsidRPr="00E04250">
              <w:rPr>
                <w:sz w:val="20"/>
                <w:szCs w:val="20"/>
              </w:rPr>
              <w:t xml:space="preserve"> Completed:</w:t>
            </w:r>
            <w:r w:rsidR="00E04250">
              <w:rPr>
                <w:sz w:val="20"/>
                <w:szCs w:val="20"/>
              </w:rPr>
              <w:t xml:space="preserve"> </w:t>
            </w:r>
            <w:r w:rsidR="0060746E" w:rsidRPr="00E04250">
              <w:rPr>
                <w:sz w:val="20"/>
                <w:szCs w:val="20"/>
              </w:rPr>
              <w:t>_</w:t>
            </w:r>
            <w:r>
              <w:rPr>
                <w:sz w:val="20"/>
                <w:szCs w:val="20"/>
              </w:rPr>
              <w:t>May, 2016</w:t>
            </w:r>
            <w:r w:rsidR="0060746E" w:rsidRPr="00E04250">
              <w:rPr>
                <w:sz w:val="20"/>
                <w:szCs w:val="20"/>
              </w:rPr>
              <w:t xml:space="preserve">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F1BB0">
              <w:rPr>
                <w:b/>
                <w:sz w:val="20"/>
                <w:szCs w:val="20"/>
                <w:u w:val="single"/>
              </w:rPr>
            </w:r>
            <w:r w:rsidR="00BF1BB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5F32A5" w:rsidRDefault="00E54F07" w:rsidP="00E04250">
            <w:pPr>
              <w:spacing w:after="0" w:line="240" w:lineRule="auto"/>
              <w:rPr>
                <w:rFonts w:eastAsiaTheme="minorHAnsi"/>
                <w:color w:val="000000"/>
                <w:sz w:val="20"/>
                <w:szCs w:val="20"/>
              </w:rPr>
            </w:pPr>
            <w:r w:rsidRPr="005F32A5">
              <w:rPr>
                <w:rFonts w:eastAsiaTheme="minorHAnsi"/>
                <w:color w:val="000000"/>
                <w:sz w:val="20"/>
                <w:szCs w:val="20"/>
              </w:rPr>
              <w:t>Approved by CCCCO June 1, 2016</w:t>
            </w:r>
          </w:p>
        </w:tc>
      </w:tr>
    </w:tbl>
    <w:p w:rsidR="005F32A5" w:rsidRDefault="005F32A5">
      <w:r>
        <w:br w:type="page"/>
      </w: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5F32A5" w:rsidRPr="00E04250" w:rsidTr="009C5847">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F32A5" w:rsidRPr="00E04250" w:rsidRDefault="005F32A5" w:rsidP="009C5847">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F32A5" w:rsidRPr="00E04250" w:rsidRDefault="005F32A5" w:rsidP="009C5847">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F32A5" w:rsidRPr="00E04250" w:rsidRDefault="005F32A5" w:rsidP="009C5847">
            <w:pPr>
              <w:spacing w:after="0" w:line="240" w:lineRule="auto"/>
              <w:contextualSpacing/>
              <w:jc w:val="center"/>
              <w:rPr>
                <w:b/>
                <w:bCs/>
                <w:color w:val="000000"/>
              </w:rPr>
            </w:pPr>
            <w:r w:rsidRPr="00E04250">
              <w:rPr>
                <w:b/>
                <w:bCs/>
                <w:color w:val="000000"/>
              </w:rPr>
              <w:t>Progress on goal achievement</w:t>
            </w:r>
          </w:p>
          <w:p w:rsidR="005F32A5" w:rsidRPr="00E04250" w:rsidRDefault="005F32A5" w:rsidP="009C5847">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F32A5" w:rsidRPr="00E04250" w:rsidRDefault="005F32A5" w:rsidP="009C5847">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F32A5" w:rsidRPr="00E04250" w:rsidRDefault="005F32A5" w:rsidP="009C5847">
            <w:pPr>
              <w:spacing w:after="0" w:line="240" w:lineRule="auto"/>
              <w:contextualSpacing/>
              <w:jc w:val="center"/>
              <w:rPr>
                <w:rFonts w:eastAsiaTheme="minorHAnsi"/>
                <w:b/>
                <w:bCs/>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5F32A5" w:rsidRDefault="006A796C" w:rsidP="00E04250">
            <w:pPr>
              <w:spacing w:after="0" w:line="240" w:lineRule="auto"/>
              <w:rPr>
                <w:rFonts w:eastAsiaTheme="minorHAnsi"/>
                <w:color w:val="000000"/>
                <w:sz w:val="20"/>
                <w:szCs w:val="20"/>
              </w:rPr>
            </w:pPr>
            <w:r w:rsidRPr="005F32A5">
              <w:rPr>
                <w:rFonts w:eastAsiaTheme="minorHAnsi"/>
                <w:color w:val="000000"/>
                <w:sz w:val="20"/>
                <w:szCs w:val="20"/>
              </w:rPr>
              <w:t>2.</w:t>
            </w:r>
            <w:r w:rsidR="00E54F07" w:rsidRPr="005F32A5">
              <w:rPr>
                <w:rFonts w:eastAsiaTheme="minorHAnsi"/>
                <w:color w:val="000000"/>
                <w:sz w:val="20"/>
                <w:szCs w:val="20"/>
              </w:rPr>
              <w:t xml:space="preserve"> Submit Substantive Change to ACCJC.</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E54F07"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5"/>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54F07"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_</w:t>
            </w:r>
            <w:r w:rsidR="00FB7E17">
              <w:rPr>
                <w:sz w:val="20"/>
                <w:szCs w:val="20"/>
              </w:rPr>
              <w:t>9/29/2015</w:t>
            </w:r>
            <w:r w:rsidR="006A796C" w:rsidRPr="00E04250">
              <w:rPr>
                <w:sz w:val="20"/>
                <w:szCs w:val="20"/>
              </w:rPr>
              <w:t xml:space="preserve">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F1BB0">
              <w:rPr>
                <w:b/>
                <w:sz w:val="20"/>
                <w:szCs w:val="20"/>
                <w:u w:val="single"/>
              </w:rPr>
            </w:r>
            <w:r w:rsidR="00BF1BB0">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5F32A5" w:rsidRDefault="00FB7E17" w:rsidP="00E04250">
            <w:pPr>
              <w:spacing w:after="0" w:line="240" w:lineRule="auto"/>
              <w:rPr>
                <w:rFonts w:eastAsiaTheme="minorHAnsi"/>
                <w:color w:val="000000"/>
                <w:sz w:val="20"/>
                <w:szCs w:val="20"/>
              </w:rPr>
            </w:pPr>
            <w:r w:rsidRPr="005F32A5">
              <w:rPr>
                <w:rFonts w:eastAsiaTheme="minorHAnsi"/>
                <w:color w:val="000000"/>
                <w:sz w:val="20"/>
                <w:szCs w:val="20"/>
              </w:rPr>
              <w:t>Approved by ACCJC on December 10, 2015</w:t>
            </w:r>
          </w:p>
        </w:tc>
      </w:tr>
      <w:tr w:rsidR="00FB7E17" w:rsidRPr="00E04250" w:rsidTr="00FB7E1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E17" w:rsidRPr="005F32A5" w:rsidRDefault="00FB7E17" w:rsidP="00705069">
            <w:pPr>
              <w:spacing w:after="0" w:line="240" w:lineRule="auto"/>
              <w:rPr>
                <w:rFonts w:eastAsiaTheme="minorHAnsi"/>
                <w:color w:val="000000"/>
                <w:sz w:val="20"/>
                <w:szCs w:val="20"/>
              </w:rPr>
            </w:pPr>
            <w:r w:rsidRPr="005F32A5">
              <w:rPr>
                <w:rFonts w:eastAsiaTheme="minorHAnsi"/>
                <w:color w:val="000000"/>
                <w:sz w:val="20"/>
                <w:szCs w:val="20"/>
              </w:rPr>
              <w:t xml:space="preserve">3. Complete full curricular development of all upper division courses.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1: Student Learning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2: Student Progression and Completion              </w:t>
            </w:r>
          </w:p>
          <w:p w:rsidR="00FB7E17" w:rsidRPr="00E04250" w:rsidRDefault="00FB7E17" w:rsidP="0070506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FB7E17" w:rsidRPr="00FB7E17" w:rsidRDefault="00FB7E17" w:rsidP="00705069">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5: Leadership and Engagement</w:t>
            </w:r>
            <w:r w:rsidRPr="00FB7E17">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w:t>
            </w:r>
            <w:r>
              <w:rPr>
                <w:sz w:val="20"/>
                <w:szCs w:val="20"/>
              </w:rPr>
              <w:t>________</w:t>
            </w:r>
            <w:r w:rsidRPr="00E04250">
              <w:rPr>
                <w:sz w:val="20"/>
                <w:szCs w:val="20"/>
              </w:rPr>
              <w:t xml:space="preserve">_ (Date)  </w:t>
            </w:r>
          </w:p>
          <w:p w:rsidR="00FB7E17" w:rsidRPr="00E04250" w:rsidRDefault="00FB7E17" w:rsidP="0070506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FB7E17" w:rsidRPr="00FB7E17" w:rsidRDefault="00FB7E17" w:rsidP="00CE665A">
            <w:pPr>
              <w:pStyle w:val="NoSpacing"/>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6"/>
            <w:r w:rsidRPr="00FB7E17">
              <w:rPr>
                <w:sz w:val="20"/>
                <w:szCs w:val="20"/>
              </w:rPr>
              <w:t xml:space="preserve"> </w:t>
            </w:r>
            <w:r w:rsidRPr="00E04250">
              <w:rPr>
                <w:sz w:val="20"/>
                <w:szCs w:val="20"/>
              </w:rPr>
              <w:t xml:space="preserve">Ongoing:   </w:t>
            </w:r>
            <w:r w:rsidR="00CE665A">
              <w:rPr>
                <w:sz w:val="20"/>
                <w:szCs w:val="20"/>
              </w:rPr>
              <w:t xml:space="preserve">  </w:t>
            </w:r>
            <w:proofErr w:type="spellStart"/>
            <w:r w:rsidR="00CE665A">
              <w:rPr>
                <w:sz w:val="20"/>
                <w:szCs w:val="20"/>
              </w:rPr>
              <w:t>Exp</w:t>
            </w:r>
            <w:proofErr w:type="spellEnd"/>
            <w:r w:rsidR="00CE665A">
              <w:rPr>
                <w:sz w:val="20"/>
                <w:szCs w:val="20"/>
              </w:rPr>
              <w:t xml:space="preserve"> completion 12/17</w:t>
            </w:r>
            <w:r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B7E17" w:rsidRPr="005F32A5" w:rsidRDefault="00FB7E17" w:rsidP="00FB7E17">
            <w:pPr>
              <w:spacing w:after="0" w:line="240" w:lineRule="auto"/>
              <w:rPr>
                <w:rFonts w:eastAsiaTheme="minorHAnsi"/>
                <w:color w:val="000000"/>
                <w:sz w:val="20"/>
                <w:szCs w:val="20"/>
              </w:rPr>
            </w:pPr>
            <w:r w:rsidRPr="005F32A5">
              <w:rPr>
                <w:rFonts w:eastAsiaTheme="minorHAnsi"/>
                <w:color w:val="000000"/>
                <w:sz w:val="20"/>
                <w:szCs w:val="20"/>
              </w:rPr>
              <w:t>Curricular development of five courses was completed in August, 2016; development of five additional courses is taking place Fall 2016, five in Spring 2017, and five in Summer/Fall 2017</w:t>
            </w:r>
          </w:p>
        </w:tc>
      </w:tr>
      <w:tr w:rsidR="00FB7E17" w:rsidRPr="00E04250" w:rsidTr="00FB7E1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E17" w:rsidRPr="005F32A5" w:rsidRDefault="00FB7E17" w:rsidP="00705069">
            <w:pPr>
              <w:spacing w:after="0" w:line="240" w:lineRule="auto"/>
              <w:rPr>
                <w:rFonts w:eastAsiaTheme="minorHAnsi"/>
                <w:color w:val="000000"/>
                <w:sz w:val="20"/>
                <w:szCs w:val="20"/>
              </w:rPr>
            </w:pPr>
            <w:r w:rsidRPr="005F32A5">
              <w:rPr>
                <w:rFonts w:eastAsiaTheme="minorHAnsi"/>
                <w:color w:val="000000"/>
                <w:sz w:val="20"/>
                <w:szCs w:val="20"/>
              </w:rPr>
              <w:t>4. Remodel SE-46 for new automation lab.</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FB7E17" w:rsidRPr="00E04250" w:rsidRDefault="00FB7E17" w:rsidP="0070506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FB7E17" w:rsidRPr="00E04250" w:rsidRDefault="00FB7E17" w:rsidP="00705069">
            <w:pPr>
              <w:pStyle w:val="NoSpacing"/>
              <w:rPr>
                <w:sz w:val="20"/>
                <w:szCs w:val="20"/>
              </w:rPr>
            </w:pPr>
            <w:r>
              <w:rPr>
                <w:sz w:val="20"/>
                <w:szCs w:val="20"/>
              </w:rPr>
              <w:fldChar w:fldCharType="begin">
                <w:ffData>
                  <w:name w:val="Check3"/>
                  <w:enabled/>
                  <w:calcOnExit w:val="0"/>
                  <w:checkBox>
                    <w:sizeAuto/>
                    <w:default w:val="1"/>
                  </w:checkBox>
                </w:ffData>
              </w:fldChar>
            </w:r>
            <w:bookmarkStart w:id="7" w:name="Check3"/>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7"/>
            <w:r w:rsidRPr="00E04250">
              <w:rPr>
                <w:sz w:val="20"/>
                <w:szCs w:val="20"/>
              </w:rPr>
              <w:t xml:space="preserve"> 3: Facilities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FB7E17" w:rsidRPr="00FB7E17" w:rsidRDefault="00FB7E17" w:rsidP="00705069">
            <w:pPr>
              <w:pStyle w:val="NoSpacing"/>
              <w:rPr>
                <w:sz w:val="20"/>
                <w:szCs w:val="20"/>
              </w:rPr>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5: Leadership and Engagement</w:t>
            </w:r>
            <w:r w:rsidRPr="00FB7E17">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w:t>
            </w:r>
            <w:r>
              <w:rPr>
                <w:sz w:val="20"/>
                <w:szCs w:val="20"/>
              </w:rPr>
              <w:t>8/1/16__</w:t>
            </w:r>
            <w:r w:rsidRPr="00E04250">
              <w:rPr>
                <w:sz w:val="20"/>
                <w:szCs w:val="20"/>
              </w:rPr>
              <w:t xml:space="preserve">_ (Date)  </w:t>
            </w:r>
          </w:p>
          <w:p w:rsidR="00FB7E17" w:rsidRPr="00E04250" w:rsidRDefault="00FB7E17" w:rsidP="0070506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FB7E17" w:rsidRPr="00FB7E17" w:rsidRDefault="00FB7E17" w:rsidP="00705069">
            <w:pPr>
              <w:pStyle w:val="NoSpacing"/>
              <w:rPr>
                <w:sz w:val="20"/>
                <w:szCs w:val="20"/>
              </w:rPr>
            </w:pPr>
            <w:r w:rsidRPr="00FB7E17">
              <w:rPr>
                <w:sz w:val="20"/>
                <w:szCs w:val="20"/>
              </w:rPr>
              <w:fldChar w:fldCharType="begin">
                <w:ffData>
                  <w:name w:val="Check7"/>
                  <w:enabled/>
                  <w:calcOnExit w:val="0"/>
                  <w:checkBox>
                    <w:sizeAuto/>
                    <w:default w:val="0"/>
                  </w:checkBox>
                </w:ffData>
              </w:fldChar>
            </w:r>
            <w:r w:rsidRPr="00FB7E17">
              <w:rPr>
                <w:sz w:val="20"/>
                <w:szCs w:val="20"/>
              </w:rPr>
              <w:instrText xml:space="preserve"> FORMCHECKBOX </w:instrText>
            </w:r>
            <w:r w:rsidR="00BF1BB0">
              <w:rPr>
                <w:sz w:val="20"/>
                <w:szCs w:val="20"/>
              </w:rPr>
            </w:r>
            <w:r w:rsidR="00BF1BB0">
              <w:rPr>
                <w:sz w:val="20"/>
                <w:szCs w:val="20"/>
              </w:rPr>
              <w:fldChar w:fldCharType="separate"/>
            </w:r>
            <w:r w:rsidRPr="00FB7E17">
              <w:rPr>
                <w:sz w:val="20"/>
                <w:szCs w:val="20"/>
              </w:rPr>
              <w:fldChar w:fldCharType="end"/>
            </w:r>
            <w:r w:rsidRPr="00FB7E17">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B7E17" w:rsidRPr="005F32A5" w:rsidRDefault="00FB7E17" w:rsidP="00705069">
            <w:pPr>
              <w:spacing w:after="0" w:line="240" w:lineRule="auto"/>
              <w:rPr>
                <w:rFonts w:eastAsiaTheme="minorHAnsi"/>
                <w:color w:val="000000"/>
                <w:sz w:val="20"/>
                <w:szCs w:val="20"/>
              </w:rPr>
            </w:pPr>
          </w:p>
        </w:tc>
      </w:tr>
      <w:tr w:rsidR="00FB7E17" w:rsidRPr="00E04250" w:rsidTr="00FB7E1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E17" w:rsidRPr="005F32A5" w:rsidRDefault="00FB7E17" w:rsidP="00705069">
            <w:pPr>
              <w:spacing w:after="0" w:line="240" w:lineRule="auto"/>
              <w:rPr>
                <w:rFonts w:eastAsiaTheme="minorHAnsi"/>
                <w:color w:val="000000"/>
                <w:sz w:val="20"/>
                <w:szCs w:val="20"/>
              </w:rPr>
            </w:pPr>
            <w:r w:rsidRPr="005F32A5">
              <w:rPr>
                <w:rFonts w:eastAsiaTheme="minorHAnsi"/>
                <w:color w:val="000000"/>
                <w:sz w:val="20"/>
                <w:szCs w:val="20"/>
              </w:rPr>
              <w:t>5. Identify and purchase automation equipment and supplies. Complete training on equipment.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FB7E17" w:rsidRPr="00E04250" w:rsidRDefault="00FB7E17" w:rsidP="0070506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3: Facilities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FB7E17" w:rsidRPr="00FB7E17" w:rsidRDefault="00FB7E17" w:rsidP="00705069">
            <w:pPr>
              <w:pStyle w:val="NoSpacing"/>
              <w:rPr>
                <w:sz w:val="20"/>
                <w:szCs w:val="20"/>
              </w:rPr>
            </w:pPr>
            <w:r>
              <w:rPr>
                <w:sz w:val="20"/>
                <w:szCs w:val="20"/>
              </w:rPr>
              <w:fldChar w:fldCharType="begin">
                <w:ffData>
                  <w:name w:val="Check5"/>
                  <w:enabled/>
                  <w:calcOnExit w:val="0"/>
                  <w:checkBox>
                    <w:sizeAuto/>
                    <w:default w:val="1"/>
                  </w:checkBox>
                </w:ffData>
              </w:fldChar>
            </w:r>
            <w:bookmarkStart w:id="8" w:name="Check5"/>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bookmarkEnd w:id="8"/>
            <w:r w:rsidRPr="00E04250">
              <w:rPr>
                <w:sz w:val="20"/>
                <w:szCs w:val="20"/>
              </w:rPr>
              <w:t xml:space="preserve"> 5: Leadership and Engagement</w:t>
            </w:r>
            <w:r w:rsidRPr="00FB7E17">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w:t>
            </w:r>
            <w:r>
              <w:rPr>
                <w:sz w:val="20"/>
                <w:szCs w:val="20"/>
              </w:rPr>
              <w:t>________</w:t>
            </w:r>
            <w:r w:rsidRPr="00E04250">
              <w:rPr>
                <w:sz w:val="20"/>
                <w:szCs w:val="20"/>
              </w:rPr>
              <w:t xml:space="preserve">_ (Date)  </w:t>
            </w:r>
          </w:p>
          <w:p w:rsidR="00FB7E17" w:rsidRPr="00E04250" w:rsidRDefault="00FB7E17" w:rsidP="0070506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FB7E17" w:rsidRPr="00FB7E17" w:rsidRDefault="00FB7E17" w:rsidP="00CE665A">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FB7E17">
              <w:rPr>
                <w:sz w:val="20"/>
                <w:szCs w:val="20"/>
              </w:rPr>
              <w:t xml:space="preserve"> </w:t>
            </w:r>
            <w:r w:rsidRPr="00E04250">
              <w:rPr>
                <w:sz w:val="20"/>
                <w:szCs w:val="20"/>
              </w:rPr>
              <w:t xml:space="preserve">Ongoing:   </w:t>
            </w:r>
            <w:r>
              <w:rPr>
                <w:sz w:val="20"/>
                <w:szCs w:val="20"/>
              </w:rPr>
              <w:t xml:space="preserve">   </w:t>
            </w:r>
            <w:proofErr w:type="spellStart"/>
            <w:r w:rsidR="00CE665A">
              <w:rPr>
                <w:sz w:val="20"/>
                <w:szCs w:val="20"/>
              </w:rPr>
              <w:t>Exp</w:t>
            </w:r>
            <w:proofErr w:type="spellEnd"/>
            <w:r w:rsidR="00CE665A">
              <w:rPr>
                <w:sz w:val="20"/>
                <w:szCs w:val="20"/>
              </w:rPr>
              <w:t xml:space="preserve"> completion 5/17, but new technologies will require future acquisitions</w:t>
            </w:r>
            <w:r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B7E17" w:rsidRPr="005F32A5" w:rsidRDefault="00CE665A" w:rsidP="00705069">
            <w:pPr>
              <w:spacing w:after="0" w:line="240" w:lineRule="auto"/>
              <w:rPr>
                <w:rFonts w:eastAsiaTheme="minorHAnsi"/>
                <w:color w:val="000000"/>
                <w:sz w:val="20"/>
                <w:szCs w:val="20"/>
              </w:rPr>
            </w:pPr>
            <w:r w:rsidRPr="005F32A5">
              <w:rPr>
                <w:rFonts w:eastAsiaTheme="minorHAnsi"/>
                <w:color w:val="000000"/>
                <w:sz w:val="20"/>
                <w:szCs w:val="20"/>
              </w:rPr>
              <w:t xml:space="preserve">Most equipment has been purchased and training is still occurring for this equipment.  </w:t>
            </w:r>
          </w:p>
        </w:tc>
      </w:tr>
      <w:tr w:rsidR="00FB7E17" w:rsidRPr="00E04250" w:rsidTr="00FB7E17">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7E17" w:rsidRPr="005F32A5" w:rsidRDefault="00CE665A" w:rsidP="00705069">
            <w:pPr>
              <w:spacing w:after="0" w:line="240" w:lineRule="auto"/>
              <w:rPr>
                <w:rFonts w:eastAsiaTheme="minorHAnsi"/>
                <w:color w:val="000000"/>
                <w:sz w:val="20"/>
                <w:szCs w:val="20"/>
              </w:rPr>
            </w:pPr>
            <w:r w:rsidRPr="005F32A5">
              <w:rPr>
                <w:rFonts w:eastAsiaTheme="minorHAnsi"/>
                <w:color w:val="000000"/>
                <w:sz w:val="20"/>
                <w:szCs w:val="20"/>
              </w:rPr>
              <w:t>6</w:t>
            </w:r>
            <w:r w:rsidR="00FB7E17" w:rsidRPr="005F32A5">
              <w:rPr>
                <w:rFonts w:eastAsiaTheme="minorHAnsi"/>
                <w:color w:val="000000"/>
                <w:sz w:val="20"/>
                <w:szCs w:val="20"/>
              </w:rPr>
              <w:t xml:space="preserve">. </w:t>
            </w:r>
            <w:r w:rsidRPr="005F32A5">
              <w:rPr>
                <w:rFonts w:eastAsiaTheme="minorHAnsi"/>
                <w:color w:val="000000"/>
                <w:sz w:val="20"/>
                <w:szCs w:val="20"/>
              </w:rPr>
              <w:t>Develop admission and student services support processes.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FB7E17" w:rsidRPr="00E04250" w:rsidRDefault="00CE665A"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FB7E17" w:rsidRPr="00E04250">
              <w:rPr>
                <w:sz w:val="20"/>
                <w:szCs w:val="20"/>
              </w:rPr>
              <w:t xml:space="preserve"> 2: Student Progression and Completion              </w:t>
            </w:r>
          </w:p>
          <w:p w:rsidR="00FB7E17" w:rsidRPr="00E04250" w:rsidRDefault="00CE665A"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FB7E17" w:rsidRPr="00E04250">
              <w:rPr>
                <w:sz w:val="20"/>
                <w:szCs w:val="20"/>
              </w:rPr>
              <w:t xml:space="preserve"> 3: Facilities                          </w:t>
            </w:r>
          </w:p>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FB7E17" w:rsidRPr="00FB7E17" w:rsidRDefault="00CE665A"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FB7E17" w:rsidRPr="00E04250">
              <w:rPr>
                <w:sz w:val="20"/>
                <w:szCs w:val="20"/>
              </w:rPr>
              <w:t xml:space="preserve"> 5: Leadership and Engagement</w:t>
            </w:r>
            <w:r w:rsidR="00FB7E17" w:rsidRPr="00FB7E17">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B7E17" w:rsidRPr="00E04250" w:rsidRDefault="00FB7E17"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w:t>
            </w:r>
            <w:r>
              <w:rPr>
                <w:sz w:val="20"/>
                <w:szCs w:val="20"/>
              </w:rPr>
              <w:t>________</w:t>
            </w:r>
            <w:r w:rsidRPr="00E04250">
              <w:rPr>
                <w:sz w:val="20"/>
                <w:szCs w:val="20"/>
              </w:rPr>
              <w:t xml:space="preserve">_ (Date)  </w:t>
            </w:r>
          </w:p>
          <w:p w:rsidR="00FB7E17" w:rsidRPr="00E04250" w:rsidRDefault="00FB7E17" w:rsidP="00705069">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FB7E17" w:rsidRPr="00FB7E17" w:rsidRDefault="00FB7E17"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FB7E17">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B7E17" w:rsidRPr="005F32A5" w:rsidRDefault="00CE665A" w:rsidP="00B67AEE">
            <w:pPr>
              <w:spacing w:after="0" w:line="240" w:lineRule="auto"/>
              <w:rPr>
                <w:rFonts w:eastAsiaTheme="minorHAnsi"/>
                <w:color w:val="000000"/>
                <w:sz w:val="20"/>
                <w:szCs w:val="20"/>
              </w:rPr>
            </w:pPr>
            <w:r w:rsidRPr="005F32A5">
              <w:rPr>
                <w:rFonts w:eastAsiaTheme="minorHAnsi"/>
                <w:color w:val="000000"/>
                <w:sz w:val="20"/>
                <w:szCs w:val="20"/>
              </w:rPr>
              <w:t>Application process completed, admitted first upper division and lower division cohorts.  Developed educational planning guides, held 6 orientation meetings, and students have met with BDP Counselor. However, still working on tutoring support</w:t>
            </w:r>
            <w:r w:rsidR="00B67AEE" w:rsidRPr="005F32A5">
              <w:rPr>
                <w:rFonts w:eastAsiaTheme="minorHAnsi"/>
                <w:color w:val="000000"/>
                <w:sz w:val="20"/>
                <w:szCs w:val="20"/>
              </w:rPr>
              <w:t xml:space="preserve"> and</w:t>
            </w:r>
            <w:r w:rsidRPr="005F32A5">
              <w:rPr>
                <w:rFonts w:eastAsiaTheme="minorHAnsi"/>
                <w:color w:val="000000"/>
                <w:sz w:val="20"/>
                <w:szCs w:val="20"/>
              </w:rPr>
              <w:t xml:space="preserve"> </w:t>
            </w:r>
            <w:proofErr w:type="spellStart"/>
            <w:r w:rsidRPr="005F32A5">
              <w:rPr>
                <w:rFonts w:eastAsiaTheme="minorHAnsi"/>
                <w:color w:val="000000"/>
                <w:sz w:val="20"/>
                <w:szCs w:val="20"/>
              </w:rPr>
              <w:t>transcripting</w:t>
            </w:r>
            <w:proofErr w:type="spellEnd"/>
            <w:r w:rsidRPr="005F32A5">
              <w:rPr>
                <w:rFonts w:eastAsiaTheme="minorHAnsi"/>
                <w:color w:val="000000"/>
                <w:sz w:val="20"/>
                <w:szCs w:val="20"/>
              </w:rPr>
              <w:t xml:space="preserve"> issues.</w:t>
            </w:r>
          </w:p>
        </w:tc>
      </w:tr>
    </w:tbl>
    <w:p w:rsidR="00FB7E17" w:rsidRDefault="00FB7E17" w:rsidP="00FB7E17">
      <w:pPr>
        <w:spacing w:after="0" w:line="240" w:lineRule="auto"/>
      </w:pPr>
    </w:p>
    <w:p w:rsidR="00CE665A" w:rsidRDefault="00CE665A">
      <w:r>
        <w:br w:type="page"/>
      </w:r>
    </w:p>
    <w:p w:rsidR="0059381F" w:rsidRDefault="00A6058F" w:rsidP="00E04250">
      <w:pPr>
        <w:pStyle w:val="ListParagraph"/>
        <w:numPr>
          <w:ilvl w:val="0"/>
          <w:numId w:val="14"/>
        </w:numPr>
        <w:spacing w:after="0" w:line="240" w:lineRule="auto"/>
      </w:pPr>
      <w:r w:rsidRPr="00E04250">
        <w:lastRenderedPageBreak/>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5F32A5" w:rsidRDefault="00B67AEE" w:rsidP="00B67AEE">
            <w:pPr>
              <w:pStyle w:val="ListParagraph"/>
              <w:numPr>
                <w:ilvl w:val="0"/>
                <w:numId w:val="23"/>
              </w:numPr>
              <w:rPr>
                <w:sz w:val="20"/>
                <w:szCs w:val="20"/>
              </w:rPr>
            </w:pPr>
            <w:r w:rsidRPr="005F32A5">
              <w:rPr>
                <w:sz w:val="20"/>
                <w:szCs w:val="20"/>
              </w:rPr>
              <w:t>Develop a website and marketing plan.</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B67AEE"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B67AEE"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5F32A5" w:rsidRDefault="00B67AEE" w:rsidP="00E04250">
            <w:pPr>
              <w:rPr>
                <w:sz w:val="20"/>
                <w:szCs w:val="20"/>
              </w:rPr>
            </w:pPr>
            <w:r w:rsidRPr="005F32A5">
              <w:rPr>
                <w:sz w:val="20"/>
                <w:szCs w:val="20"/>
              </w:rPr>
              <w:t>Increased communication and recruitment for the BS degree.</w:t>
            </w:r>
          </w:p>
        </w:tc>
      </w:tr>
      <w:tr w:rsidR="00B67AEE" w:rsidRPr="00E04250" w:rsidTr="00705069">
        <w:tc>
          <w:tcPr>
            <w:tcW w:w="4320" w:type="dxa"/>
            <w:tcBorders>
              <w:top w:val="single" w:sz="4" w:space="0" w:color="auto"/>
              <w:left w:val="single" w:sz="4" w:space="0" w:color="auto"/>
              <w:bottom w:val="single" w:sz="4" w:space="0" w:color="auto"/>
              <w:right w:val="single" w:sz="4" w:space="0" w:color="auto"/>
            </w:tcBorders>
          </w:tcPr>
          <w:p w:rsidR="00B67AEE" w:rsidRPr="005F32A5" w:rsidRDefault="00B67AEE" w:rsidP="00705069">
            <w:pPr>
              <w:pStyle w:val="ListParagraph"/>
              <w:numPr>
                <w:ilvl w:val="0"/>
                <w:numId w:val="23"/>
              </w:numPr>
              <w:rPr>
                <w:sz w:val="20"/>
                <w:szCs w:val="20"/>
              </w:rPr>
            </w:pPr>
            <w:r w:rsidRPr="005F32A5">
              <w:rPr>
                <w:sz w:val="20"/>
                <w:szCs w:val="20"/>
              </w:rPr>
              <w:t>Develop an internship program.</w:t>
            </w:r>
          </w:p>
        </w:tc>
        <w:tc>
          <w:tcPr>
            <w:tcW w:w="5310" w:type="dxa"/>
            <w:tcBorders>
              <w:top w:val="single" w:sz="4" w:space="0" w:color="auto"/>
              <w:left w:val="single" w:sz="4" w:space="0" w:color="auto"/>
              <w:bottom w:val="single" w:sz="4" w:space="0" w:color="auto"/>
              <w:right w:val="single" w:sz="4" w:space="0" w:color="auto"/>
            </w:tcBorders>
          </w:tcPr>
          <w:p w:rsidR="00B67AEE" w:rsidRPr="00E04250" w:rsidRDefault="00B67AEE" w:rsidP="0070506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B67AEE" w:rsidRPr="00E04250" w:rsidRDefault="00B67AEE"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2: Student Progression and Completion           </w:t>
            </w:r>
          </w:p>
          <w:p w:rsidR="00B67AEE" w:rsidRPr="00E04250" w:rsidRDefault="00B67AEE" w:rsidP="0070506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B67AEE" w:rsidRPr="00E04250" w:rsidRDefault="00B67AEE" w:rsidP="00705069">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B67AEE" w:rsidRPr="00E04250" w:rsidRDefault="00B67AEE" w:rsidP="00705069">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67AEE" w:rsidRPr="005F32A5" w:rsidRDefault="00B67AEE" w:rsidP="00705069">
            <w:pPr>
              <w:rPr>
                <w:sz w:val="20"/>
                <w:szCs w:val="20"/>
              </w:rPr>
            </w:pPr>
            <w:r w:rsidRPr="005F32A5">
              <w:rPr>
                <w:sz w:val="20"/>
                <w:szCs w:val="20"/>
              </w:rPr>
              <w:t>Workforce development with local industries and increased student persistence, retention, and success.</w:t>
            </w:r>
          </w:p>
        </w:tc>
      </w:tr>
      <w:tr w:rsidR="00B67AEE" w:rsidRPr="00E04250" w:rsidTr="00705069">
        <w:tc>
          <w:tcPr>
            <w:tcW w:w="4320" w:type="dxa"/>
            <w:tcBorders>
              <w:top w:val="single" w:sz="4" w:space="0" w:color="auto"/>
              <w:left w:val="single" w:sz="4" w:space="0" w:color="auto"/>
              <w:bottom w:val="single" w:sz="4" w:space="0" w:color="auto"/>
              <w:right w:val="single" w:sz="4" w:space="0" w:color="auto"/>
            </w:tcBorders>
          </w:tcPr>
          <w:p w:rsidR="00B67AEE" w:rsidRPr="005F32A5" w:rsidRDefault="00B67AEE" w:rsidP="00705069">
            <w:pPr>
              <w:pStyle w:val="ListParagraph"/>
              <w:numPr>
                <w:ilvl w:val="0"/>
                <w:numId w:val="23"/>
              </w:numPr>
              <w:rPr>
                <w:sz w:val="20"/>
                <w:szCs w:val="20"/>
              </w:rPr>
            </w:pPr>
            <w:r w:rsidRPr="005F32A5">
              <w:rPr>
                <w:sz w:val="20"/>
                <w:szCs w:val="20"/>
              </w:rPr>
              <w:t>Prepare for ACCJC Accreditation Site Visit.</w:t>
            </w:r>
          </w:p>
        </w:tc>
        <w:tc>
          <w:tcPr>
            <w:tcW w:w="5310" w:type="dxa"/>
            <w:tcBorders>
              <w:top w:val="single" w:sz="4" w:space="0" w:color="auto"/>
              <w:left w:val="single" w:sz="4" w:space="0" w:color="auto"/>
              <w:bottom w:val="single" w:sz="4" w:space="0" w:color="auto"/>
              <w:right w:val="single" w:sz="4" w:space="0" w:color="auto"/>
            </w:tcBorders>
          </w:tcPr>
          <w:p w:rsidR="00B67AEE" w:rsidRPr="00E04250" w:rsidRDefault="00B67AEE" w:rsidP="00705069">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1: Student Learning                            </w:t>
            </w:r>
          </w:p>
          <w:p w:rsidR="00B67AEE" w:rsidRPr="00E04250" w:rsidRDefault="00B67AEE" w:rsidP="00705069">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B67AEE" w:rsidRPr="00E04250" w:rsidRDefault="00B67AEE" w:rsidP="00705069">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F1BB0">
              <w:rPr>
                <w:sz w:val="20"/>
                <w:szCs w:val="20"/>
              </w:rPr>
            </w:r>
            <w:r w:rsidR="00BF1BB0">
              <w:rPr>
                <w:sz w:val="20"/>
                <w:szCs w:val="20"/>
              </w:rPr>
              <w:fldChar w:fldCharType="separate"/>
            </w:r>
            <w:r w:rsidRPr="00E04250">
              <w:rPr>
                <w:sz w:val="20"/>
                <w:szCs w:val="20"/>
              </w:rPr>
              <w:fldChar w:fldCharType="end"/>
            </w:r>
            <w:r w:rsidRPr="00E04250">
              <w:rPr>
                <w:sz w:val="20"/>
                <w:szCs w:val="20"/>
              </w:rPr>
              <w:t xml:space="preserve"> 3: Facilities                             </w:t>
            </w:r>
          </w:p>
          <w:p w:rsidR="00B67AEE" w:rsidRPr="00E04250" w:rsidRDefault="00B67AEE" w:rsidP="00705069">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4: Oversight and Accountability          </w:t>
            </w:r>
          </w:p>
          <w:p w:rsidR="00B67AEE" w:rsidRPr="00E04250" w:rsidRDefault="00B67AEE" w:rsidP="00705069">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1BB0">
              <w:rPr>
                <w:sz w:val="20"/>
                <w:szCs w:val="20"/>
              </w:rPr>
            </w:r>
            <w:r w:rsidR="00BF1BB0">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B67AEE" w:rsidRPr="005F32A5" w:rsidRDefault="00B67AEE" w:rsidP="00705069">
            <w:pPr>
              <w:rPr>
                <w:sz w:val="20"/>
                <w:szCs w:val="20"/>
              </w:rPr>
            </w:pPr>
            <w:r w:rsidRPr="005F32A5">
              <w:rPr>
                <w:sz w:val="20"/>
                <w:szCs w:val="20"/>
              </w:rPr>
              <w:t>Favorable report from ACCJC.</w:t>
            </w:r>
          </w:p>
        </w:tc>
      </w:tr>
    </w:tbl>
    <w:p w:rsidR="0059381F" w:rsidRPr="00E04250" w:rsidRDefault="0059381F" w:rsidP="00E04250">
      <w:pPr>
        <w:spacing w:after="0" w:line="240" w:lineRule="auto"/>
        <w:rPr>
          <w:b/>
          <w:u w:val="single"/>
        </w:rPr>
      </w:pPr>
    </w:p>
    <w:p w:rsidR="006A796C" w:rsidRPr="005F32A5" w:rsidRDefault="006A796C" w:rsidP="00E04250">
      <w:pPr>
        <w:pStyle w:val="ListParagraph"/>
        <w:spacing w:after="0" w:line="240" w:lineRule="auto"/>
        <w:ind w:left="0"/>
        <w:rPr>
          <w:b/>
          <w:i/>
        </w:rPr>
      </w:pPr>
      <w:r w:rsidRPr="00E04250">
        <w:rPr>
          <w:b/>
          <w:u w:val="single"/>
        </w:rPr>
        <w:t>III. Trend Data Analysis:</w:t>
      </w:r>
      <w:r w:rsidRPr="00E04250">
        <w:t xml:space="preserve"> </w:t>
      </w:r>
      <w:r w:rsidR="00B67AEE" w:rsidRPr="005F32A5">
        <w:rPr>
          <w:b/>
          <w:i/>
        </w:rPr>
        <w:t>N/A – Data will be available next year</w:t>
      </w:r>
    </w:p>
    <w:p w:rsidR="00566FA8" w:rsidRDefault="00566FA8" w:rsidP="00E04250">
      <w:pPr>
        <w:pStyle w:val="ListParagraph"/>
        <w:spacing w:after="0" w:line="240" w:lineRule="auto"/>
        <w:ind w:left="0"/>
        <w:rPr>
          <w:b/>
        </w:rPr>
      </w:pPr>
    </w:p>
    <w:p w:rsidR="00566FA8" w:rsidRDefault="00566FA8" w:rsidP="00E04250">
      <w:pPr>
        <w:pStyle w:val="ListParagraph"/>
        <w:spacing w:after="0" w:line="240" w:lineRule="auto"/>
        <w:ind w:left="0"/>
        <w:rPr>
          <w:b/>
          <w:i/>
        </w:rPr>
      </w:pPr>
      <w:r w:rsidRPr="00566FA8">
        <w:rPr>
          <w:b/>
          <w:i/>
        </w:rPr>
        <w:t xml:space="preserve">Demographics of </w:t>
      </w:r>
      <w:r>
        <w:rPr>
          <w:b/>
          <w:i/>
        </w:rPr>
        <w:t xml:space="preserve">students enrolled </w:t>
      </w:r>
      <w:proofErr w:type="gramStart"/>
      <w:r>
        <w:rPr>
          <w:b/>
          <w:i/>
        </w:rPr>
        <w:t>Fall</w:t>
      </w:r>
      <w:proofErr w:type="gramEnd"/>
      <w:r>
        <w:rPr>
          <w:b/>
          <w:i/>
        </w:rPr>
        <w:t>, 2016:</w:t>
      </w:r>
    </w:p>
    <w:tbl>
      <w:tblPr>
        <w:tblW w:w="11502" w:type="dxa"/>
        <w:tblInd w:w="93" w:type="dxa"/>
        <w:tblLook w:val="04A0" w:firstRow="1" w:lastRow="0" w:firstColumn="1" w:lastColumn="0" w:noHBand="0" w:noVBand="1"/>
      </w:tblPr>
      <w:tblGrid>
        <w:gridCol w:w="960"/>
        <w:gridCol w:w="960"/>
        <w:gridCol w:w="960"/>
        <w:gridCol w:w="400"/>
        <w:gridCol w:w="1422"/>
        <w:gridCol w:w="960"/>
        <w:gridCol w:w="960"/>
        <w:gridCol w:w="400"/>
        <w:gridCol w:w="2560"/>
        <w:gridCol w:w="960"/>
        <w:gridCol w:w="960"/>
      </w:tblGrid>
      <w:tr w:rsidR="00566FA8" w:rsidRPr="00566FA8" w:rsidTr="00566FA8">
        <w:trPr>
          <w:trHeight w:val="25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Gender</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b/>
                <w:bCs/>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Age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b/>
                <w:bCs/>
                <w:color w:val="000000"/>
                <w:sz w:val="20"/>
                <w:szCs w:val="20"/>
              </w:rPr>
            </w:pPr>
          </w:p>
        </w:tc>
        <w:tc>
          <w:tcPr>
            <w:tcW w:w="2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Ethnicity</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566FA8" w:rsidRPr="00142B08" w:rsidRDefault="00566FA8" w:rsidP="00566FA8">
            <w:pPr>
              <w:spacing w:after="0" w:line="240" w:lineRule="auto"/>
              <w:jc w:val="center"/>
              <w:rPr>
                <w:rFonts w:asciiTheme="minorHAnsi" w:eastAsia="Times New Roman" w:hAnsiTheme="minorHAnsi"/>
                <w:b/>
                <w:bCs/>
                <w:color w:val="000000"/>
                <w:sz w:val="20"/>
                <w:szCs w:val="20"/>
              </w:rPr>
            </w:pPr>
            <w:r w:rsidRPr="00142B08">
              <w:rPr>
                <w:rFonts w:asciiTheme="minorHAnsi" w:eastAsia="Times New Roman" w:hAnsiTheme="minorHAnsi"/>
                <w:b/>
                <w:bCs/>
                <w:color w:val="000000"/>
                <w:sz w:val="20"/>
                <w:szCs w:val="20"/>
              </w:rPr>
              <w:t>%</w:t>
            </w:r>
          </w:p>
        </w:tc>
      </w:tr>
      <w:tr w:rsidR="00566FA8" w:rsidRPr="00566FA8" w:rsidTr="00566FA8">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M</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79%</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19 &amp; Younger</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African American</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r>
      <w:tr w:rsidR="00566FA8" w:rsidRPr="00566FA8" w:rsidTr="00566FA8">
        <w:trPr>
          <w:trHeight w:val="2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F</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21%</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20-29</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64%</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American Indian</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r>
      <w:tr w:rsidR="00566FA8" w:rsidRPr="00566FA8" w:rsidTr="00566FA8">
        <w:trPr>
          <w:trHeight w:val="250"/>
        </w:trPr>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30-39</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14%</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Asian/Filipino/Pac. Islander</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r>
      <w:tr w:rsidR="00566FA8" w:rsidRPr="00566FA8" w:rsidTr="00566FA8">
        <w:trPr>
          <w:trHeight w:val="250"/>
        </w:trPr>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40 &amp; Older</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21%</w:t>
            </w: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Hispanic/Latino</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71%</w:t>
            </w:r>
          </w:p>
        </w:tc>
      </w:tr>
      <w:tr w:rsidR="00566FA8" w:rsidRPr="00566FA8" w:rsidTr="00566FA8">
        <w:trPr>
          <w:trHeight w:val="250"/>
        </w:trPr>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White</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29%</w:t>
            </w:r>
          </w:p>
        </w:tc>
      </w:tr>
      <w:tr w:rsidR="00566FA8" w:rsidRPr="00566FA8" w:rsidTr="00566FA8">
        <w:trPr>
          <w:trHeight w:val="250"/>
        </w:trPr>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1422"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96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p>
        </w:tc>
        <w:tc>
          <w:tcPr>
            <w:tcW w:w="400" w:type="dxa"/>
            <w:tcBorders>
              <w:top w:val="nil"/>
              <w:left w:val="nil"/>
              <w:bottom w:val="nil"/>
              <w:right w:val="nil"/>
            </w:tcBorders>
            <w:shd w:val="clear" w:color="auto" w:fill="auto"/>
            <w:noWrap/>
            <w:vAlign w:val="bottom"/>
            <w:hideMark/>
          </w:tcPr>
          <w:p w:rsidR="00566FA8" w:rsidRPr="00142B08" w:rsidRDefault="00566FA8" w:rsidP="00566FA8">
            <w:pPr>
              <w:spacing w:after="0" w:line="240" w:lineRule="auto"/>
              <w:rPr>
                <w:rFonts w:asciiTheme="minorHAnsi" w:eastAsia="Times New Roman" w:hAnsiTheme="minorHAnsi"/>
                <w:color w:val="000000"/>
                <w:sz w:val="20"/>
                <w:szCs w:val="20"/>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Two or More Races</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566FA8" w:rsidRPr="00142B08" w:rsidRDefault="00566FA8" w:rsidP="00566FA8">
            <w:pPr>
              <w:spacing w:after="0" w:line="240" w:lineRule="auto"/>
              <w:jc w:val="center"/>
              <w:rPr>
                <w:rFonts w:asciiTheme="minorHAnsi" w:eastAsia="Times New Roman" w:hAnsiTheme="minorHAnsi"/>
                <w:color w:val="000000"/>
                <w:sz w:val="20"/>
                <w:szCs w:val="20"/>
              </w:rPr>
            </w:pPr>
            <w:r w:rsidRPr="00142B08">
              <w:rPr>
                <w:rFonts w:asciiTheme="minorHAnsi" w:eastAsia="Times New Roman" w:hAnsiTheme="minorHAnsi"/>
                <w:color w:val="000000"/>
                <w:sz w:val="20"/>
                <w:szCs w:val="20"/>
              </w:rPr>
              <w:t>0%</w:t>
            </w:r>
          </w:p>
        </w:tc>
      </w:tr>
    </w:tbl>
    <w:p w:rsidR="00566FA8" w:rsidRPr="00566FA8" w:rsidRDefault="00566FA8" w:rsidP="00E04250">
      <w:pPr>
        <w:pStyle w:val="ListParagraph"/>
        <w:spacing w:after="0" w:line="240" w:lineRule="auto"/>
        <w:ind w:left="0"/>
        <w:rPr>
          <w:i/>
        </w:rPr>
      </w:pPr>
    </w:p>
    <w:p w:rsidR="006A796C" w:rsidRPr="00BE4ED9" w:rsidRDefault="006A796C" w:rsidP="00E04250">
      <w:pPr>
        <w:spacing w:after="0" w:line="240" w:lineRule="auto"/>
        <w:rPr>
          <w:rFonts w:cstheme="minorHAnsi"/>
          <w:b/>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r w:rsidR="00BE4ED9" w:rsidRPr="005F32A5">
        <w:rPr>
          <w:rFonts w:cstheme="minorHAnsi"/>
          <w:b/>
          <w:i/>
        </w:rPr>
        <w:t>N/A – First semester program</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5F32A5" w:rsidRDefault="00961586" w:rsidP="0019517F">
      <w:pPr>
        <w:spacing w:after="0" w:line="240" w:lineRule="auto"/>
        <w:rPr>
          <w:i/>
        </w:rPr>
      </w:pPr>
      <w:r>
        <w:t xml:space="preserve">Use attached </w:t>
      </w:r>
      <w:r w:rsidRPr="00961586">
        <w:rPr>
          <w:b/>
          <w:u w:val="single"/>
        </w:rPr>
        <w:t>Assessment Report Form</w:t>
      </w:r>
      <w:r w:rsidR="0019517F">
        <w:rPr>
          <w:b/>
          <w:u w:val="single"/>
        </w:rPr>
        <w:t xml:space="preserve"> AU </w:t>
      </w:r>
      <w:proofErr w:type="gramStart"/>
      <w:r w:rsidR="0019517F">
        <w:rPr>
          <w:b/>
          <w:u w:val="single"/>
        </w:rPr>
        <w:t>Tab</w:t>
      </w:r>
      <w:r w:rsidR="005F32A5">
        <w:rPr>
          <w:b/>
        </w:rPr>
        <w:t xml:space="preserve">  </w:t>
      </w:r>
      <w:r w:rsidR="005F32A5">
        <w:rPr>
          <w:b/>
          <w:i/>
        </w:rPr>
        <w:t>N</w:t>
      </w:r>
      <w:proofErr w:type="gramEnd"/>
      <w:r w:rsidR="005F32A5">
        <w:rPr>
          <w:b/>
          <w:i/>
        </w:rPr>
        <w:t>/A – new program, courses not taught last year.</w:t>
      </w:r>
    </w:p>
    <w:p w:rsidR="00E04250" w:rsidRDefault="00E04250" w:rsidP="00E04250">
      <w:pPr>
        <w:pStyle w:val="ListParagraph"/>
        <w:spacing w:after="0" w:line="240" w:lineRule="auto"/>
        <w:ind w:left="360"/>
      </w:pPr>
    </w:p>
    <w:p w:rsidR="006340FF" w:rsidRPr="00C13C15" w:rsidRDefault="00A07CDD" w:rsidP="00E04250">
      <w:pPr>
        <w:pStyle w:val="ListParagraph"/>
        <w:numPr>
          <w:ilvl w:val="0"/>
          <w:numId w:val="9"/>
        </w:numPr>
        <w:spacing w:after="0" w:line="240" w:lineRule="auto"/>
        <w:rPr>
          <w:rFonts w:cstheme="minorHAnsi"/>
        </w:rPr>
      </w:pPr>
      <w:r w:rsidRPr="00C13C15">
        <w:rPr>
          <w:rFonts w:cstheme="minorHAnsi"/>
        </w:rPr>
        <w:t xml:space="preserve">Describe </w:t>
      </w:r>
      <w:r w:rsidR="006340FF" w:rsidRPr="00C13C15">
        <w:rPr>
          <w:rFonts w:cstheme="minorHAnsi"/>
          <w:i/>
        </w:rPr>
        <w:t>any significant changes</w:t>
      </w:r>
      <w:r w:rsidR="006340FF" w:rsidRPr="00C13C15">
        <w:rPr>
          <w:rFonts w:cstheme="minorHAnsi"/>
        </w:rPr>
        <w:t xml:space="preserve"> in your program’s strengths since last year.</w:t>
      </w:r>
    </w:p>
    <w:p w:rsidR="005F32A5" w:rsidRDefault="005F32A5" w:rsidP="000516ED">
      <w:pPr>
        <w:spacing w:after="0" w:line="240" w:lineRule="auto"/>
        <w:rPr>
          <w:rFonts w:cstheme="minorHAnsi"/>
        </w:rPr>
      </w:pPr>
    </w:p>
    <w:p w:rsidR="000412E2" w:rsidRPr="00C13C15" w:rsidRDefault="00566FA8" w:rsidP="000516ED">
      <w:pPr>
        <w:spacing w:after="0" w:line="240" w:lineRule="auto"/>
        <w:rPr>
          <w:rFonts w:cstheme="minorHAnsi"/>
        </w:rPr>
      </w:pPr>
      <w:r w:rsidRPr="00C13C15">
        <w:rPr>
          <w:rFonts w:cstheme="minorHAnsi"/>
        </w:rPr>
        <w:t xml:space="preserve">Development of this program included strong strategic planning built upon a successful lower division feeder program, Electronics Technology.  There is a tenacious commitment from the faculty and administration to support a successful baccalaureate program. </w:t>
      </w:r>
      <w:r w:rsidR="000412E2" w:rsidRPr="00C13C15">
        <w:rPr>
          <w:rFonts w:cstheme="minorHAnsi"/>
        </w:rPr>
        <w:t>There has truly been a sacrificial effort from the faculty in developing</w:t>
      </w:r>
      <w:r w:rsidR="00BE4ED9" w:rsidRPr="00C13C15">
        <w:rPr>
          <w:rFonts w:cstheme="minorHAnsi"/>
        </w:rPr>
        <w:t xml:space="preserve"> curriculum, determining equipment needs, and preparing lab facilities for</w:t>
      </w:r>
      <w:r w:rsidR="000412E2" w:rsidRPr="00C13C15">
        <w:rPr>
          <w:rFonts w:cstheme="minorHAnsi"/>
        </w:rPr>
        <w:t xml:space="preserve"> this program.</w:t>
      </w:r>
    </w:p>
    <w:p w:rsidR="00566FA8" w:rsidRPr="00C13C15" w:rsidRDefault="00566FA8" w:rsidP="000516ED">
      <w:pPr>
        <w:spacing w:after="0" w:line="240" w:lineRule="auto"/>
        <w:rPr>
          <w:rFonts w:cstheme="minorHAnsi"/>
        </w:rPr>
      </w:pPr>
      <w:r w:rsidRPr="00C13C15">
        <w:rPr>
          <w:rFonts w:cstheme="minorHAnsi"/>
        </w:rPr>
        <w:t>Currently, there</w:t>
      </w:r>
      <w:r w:rsidR="00570047" w:rsidRPr="00C13C15">
        <w:rPr>
          <w:rFonts w:cstheme="minorHAnsi"/>
        </w:rPr>
        <w:t xml:space="preserve"> are four </w:t>
      </w:r>
      <w:proofErr w:type="gramStart"/>
      <w:r w:rsidR="00570047" w:rsidRPr="00C13C15">
        <w:rPr>
          <w:rFonts w:cstheme="minorHAnsi"/>
        </w:rPr>
        <w:t>faculty</w:t>
      </w:r>
      <w:proofErr w:type="gramEnd"/>
      <w:r w:rsidR="00570047" w:rsidRPr="00C13C15">
        <w:rPr>
          <w:rFonts w:cstheme="minorHAnsi"/>
        </w:rPr>
        <w:t xml:space="preserve"> teaching the five sections of upper division courses with plans to include two additional faculty in the spring semester.  A definite strength of the program is the availability of a pool of diverse faculty expertise.</w:t>
      </w:r>
    </w:p>
    <w:p w:rsidR="005F32A5" w:rsidRPr="005F32A5" w:rsidRDefault="005F32A5" w:rsidP="005F32A5">
      <w:pPr>
        <w:spacing w:after="0" w:line="240" w:lineRule="auto"/>
        <w:rPr>
          <w:rFonts w:cstheme="minorHAnsi"/>
        </w:rPr>
      </w:pPr>
    </w:p>
    <w:p w:rsidR="006340FF" w:rsidRPr="00C13C15" w:rsidRDefault="00A07CDD" w:rsidP="00E04250">
      <w:pPr>
        <w:pStyle w:val="ListParagraph"/>
        <w:numPr>
          <w:ilvl w:val="0"/>
          <w:numId w:val="9"/>
        </w:numPr>
        <w:spacing w:after="0" w:line="240" w:lineRule="auto"/>
        <w:rPr>
          <w:rFonts w:cstheme="minorHAnsi"/>
        </w:rPr>
      </w:pPr>
      <w:r w:rsidRPr="00C13C15">
        <w:rPr>
          <w:rFonts w:cstheme="minorHAnsi"/>
        </w:rPr>
        <w:t>Describe</w:t>
      </w:r>
      <w:r w:rsidR="006340FF" w:rsidRPr="00C13C15">
        <w:rPr>
          <w:rFonts w:cstheme="minorHAnsi"/>
        </w:rPr>
        <w:t xml:space="preserve"> </w:t>
      </w:r>
      <w:r w:rsidR="006340FF" w:rsidRPr="00C13C15">
        <w:rPr>
          <w:rFonts w:cstheme="minorHAnsi"/>
          <w:i/>
        </w:rPr>
        <w:t>any significant changes</w:t>
      </w:r>
      <w:r w:rsidR="006340FF" w:rsidRPr="00C13C15">
        <w:rPr>
          <w:rFonts w:cstheme="minorHAnsi"/>
        </w:rPr>
        <w:t xml:space="preserve"> in your program’s weaknesses since last year.</w:t>
      </w:r>
    </w:p>
    <w:p w:rsidR="005F32A5" w:rsidRDefault="005F32A5" w:rsidP="000516ED">
      <w:pPr>
        <w:spacing w:after="0" w:line="240" w:lineRule="auto"/>
        <w:rPr>
          <w:rFonts w:cstheme="minorHAnsi"/>
        </w:rPr>
      </w:pPr>
    </w:p>
    <w:p w:rsidR="000516ED" w:rsidRPr="00C13C15" w:rsidRDefault="00570047" w:rsidP="000516ED">
      <w:pPr>
        <w:spacing w:after="0" w:line="240" w:lineRule="auto"/>
        <w:rPr>
          <w:rFonts w:cstheme="minorHAnsi"/>
        </w:rPr>
      </w:pPr>
      <w:r w:rsidRPr="00C13C15">
        <w:rPr>
          <w:rFonts w:cstheme="minorHAnsi"/>
        </w:rPr>
        <w:t xml:space="preserve">As with the development of any new program, the amount of work required and the division of responsibilities has been a challenge for which we might have been better prepared.  </w:t>
      </w:r>
      <w:r w:rsidR="00EE6387" w:rsidRPr="00C13C15">
        <w:rPr>
          <w:rFonts w:cstheme="minorHAnsi"/>
        </w:rPr>
        <w:t>In addition, it has been difficult to maneuver the fledgling infrastructure at the state level, resulting in unclear expectations of and less than adequate guidance for the pilot program colleges.</w:t>
      </w:r>
    </w:p>
    <w:p w:rsidR="000412E2" w:rsidRDefault="000412E2" w:rsidP="000516ED">
      <w:pPr>
        <w:spacing w:after="0" w:line="240" w:lineRule="auto"/>
        <w:rPr>
          <w:rFonts w:cstheme="minorHAnsi"/>
        </w:rPr>
      </w:pPr>
      <w:r w:rsidRPr="00C13C15">
        <w:rPr>
          <w:rFonts w:cstheme="minorHAnsi"/>
        </w:rPr>
        <w:t xml:space="preserve">Because the Industrial Automation program is highly technical with cutting edge equipment, the resulting enormous workload to implement new technologies has fallen on the faculty with no technician support (i.e., automation/electrical technician support).  </w:t>
      </w:r>
    </w:p>
    <w:p w:rsidR="005F32A5" w:rsidRPr="00C13C15" w:rsidRDefault="005F32A5" w:rsidP="000516ED">
      <w:pPr>
        <w:spacing w:after="0" w:line="240" w:lineRule="auto"/>
        <w:rPr>
          <w:rFonts w:cstheme="minorHAnsi"/>
        </w:rPr>
      </w:pPr>
    </w:p>
    <w:p w:rsidR="006340FF" w:rsidRPr="00C13C15" w:rsidRDefault="006340FF" w:rsidP="00E04250">
      <w:pPr>
        <w:pStyle w:val="ListParagraph"/>
        <w:numPr>
          <w:ilvl w:val="0"/>
          <w:numId w:val="9"/>
        </w:numPr>
        <w:spacing w:after="0" w:line="240" w:lineRule="auto"/>
        <w:rPr>
          <w:rFonts w:cstheme="minorHAnsi"/>
        </w:rPr>
      </w:pPr>
      <w:r w:rsidRPr="00C13C15">
        <w:rPr>
          <w:rFonts w:cstheme="minorHAnsi"/>
        </w:rPr>
        <w:t xml:space="preserve">If applicable, describe any unplanned events that </w:t>
      </w:r>
      <w:r w:rsidR="00A70D85" w:rsidRPr="00C13C15">
        <w:rPr>
          <w:rFonts w:cstheme="minorHAnsi"/>
        </w:rPr>
        <w:t>affected</w:t>
      </w:r>
      <w:r w:rsidRPr="00C13C15">
        <w:rPr>
          <w:rFonts w:cstheme="minorHAnsi"/>
        </w:rPr>
        <w:t xml:space="preserve"> your program.</w:t>
      </w:r>
    </w:p>
    <w:p w:rsidR="005F32A5" w:rsidRDefault="005F32A5" w:rsidP="000516ED">
      <w:pPr>
        <w:spacing w:after="0" w:line="240" w:lineRule="auto"/>
        <w:rPr>
          <w:rFonts w:cstheme="minorHAnsi"/>
        </w:rPr>
      </w:pPr>
    </w:p>
    <w:p w:rsidR="000516ED" w:rsidRPr="00C13C15" w:rsidRDefault="00EE6387" w:rsidP="000516ED">
      <w:pPr>
        <w:spacing w:after="0" w:line="240" w:lineRule="auto"/>
        <w:rPr>
          <w:rFonts w:cstheme="minorHAnsi"/>
        </w:rPr>
      </w:pPr>
      <w:r w:rsidRPr="00C13C15">
        <w:rPr>
          <w:rFonts w:cstheme="minorHAnsi"/>
        </w:rPr>
        <w:t xml:space="preserve">Confusion regarding minimum qualifications of upper division faculty caused by the difference in </w:t>
      </w:r>
      <w:r w:rsidR="000516ED" w:rsidRPr="00C13C15">
        <w:rPr>
          <w:rFonts w:cstheme="minorHAnsi"/>
        </w:rPr>
        <w:t xml:space="preserve">ACCJC standards </w:t>
      </w:r>
      <w:r w:rsidRPr="00C13C15">
        <w:rPr>
          <w:rFonts w:cstheme="minorHAnsi"/>
        </w:rPr>
        <w:t xml:space="preserve">and the CCCCO Baccalaureate Degree Program Handbook resulted in the exclusion of our primary instructor to teach in the program.  Fortunately, we were able to hire a new Electronics Technology faculty meeting the minimum qualifications for upper division instruction set forth by ACCJC.  In addition, we reassigned </w:t>
      </w:r>
      <w:r w:rsidR="000412E2" w:rsidRPr="00C13C15">
        <w:rPr>
          <w:rFonts w:cstheme="minorHAnsi"/>
        </w:rPr>
        <w:t xml:space="preserve">a current Electronics Technology faculty to be the upper division faculty lead.  All faculty teaching upper division courses for the baccalaureate program possess </w:t>
      </w:r>
      <w:proofErr w:type="gramStart"/>
      <w:r w:rsidR="000412E2" w:rsidRPr="00C13C15">
        <w:rPr>
          <w:rFonts w:cstheme="minorHAnsi"/>
        </w:rPr>
        <w:t>masters</w:t>
      </w:r>
      <w:proofErr w:type="gramEnd"/>
      <w:r w:rsidR="000412E2" w:rsidRPr="00C13C15">
        <w:rPr>
          <w:rFonts w:cstheme="minorHAnsi"/>
        </w:rPr>
        <w:t xml:space="preserve"> degrees. </w:t>
      </w:r>
    </w:p>
    <w:p w:rsidR="00347947" w:rsidRPr="00C13C15" w:rsidRDefault="00347947" w:rsidP="000516ED">
      <w:pPr>
        <w:spacing w:after="0" w:line="240" w:lineRule="auto"/>
        <w:rPr>
          <w:rFonts w:cstheme="minorHAnsi"/>
        </w:rPr>
      </w:pPr>
      <w:r w:rsidRPr="00C13C15">
        <w:rPr>
          <w:rFonts w:cstheme="minorHAnsi"/>
        </w:rPr>
        <w:t>Enrollment was lower than expected primarily due to bottlenecks that prevented lower division students from completing the math and physics prerequisite courses.</w:t>
      </w:r>
    </w:p>
    <w:p w:rsidR="0059381F" w:rsidRPr="00C13C15" w:rsidRDefault="0059381F" w:rsidP="00E04250">
      <w:pPr>
        <w:pStyle w:val="ListParagraph"/>
        <w:spacing w:after="0" w:line="240" w:lineRule="auto"/>
        <w:ind w:left="0"/>
        <w:rPr>
          <w:b/>
          <w:u w:val="single"/>
        </w:rPr>
      </w:pPr>
    </w:p>
    <w:p w:rsidR="00E04250" w:rsidRPr="00C13C15" w:rsidRDefault="0059381F" w:rsidP="00E04250">
      <w:pPr>
        <w:spacing w:after="0" w:line="240" w:lineRule="auto"/>
        <w:rPr>
          <w:rStyle w:val="Hyperlink"/>
          <w:color w:val="auto"/>
        </w:rPr>
      </w:pPr>
      <w:r w:rsidRPr="00C13C15">
        <w:rPr>
          <w:rFonts w:cstheme="minorHAnsi"/>
          <w:b/>
          <w:u w:val="single"/>
        </w:rPr>
        <w:t>V</w:t>
      </w:r>
      <w:r w:rsidR="00BD4AB8" w:rsidRPr="00C13C15">
        <w:rPr>
          <w:rFonts w:cstheme="minorHAnsi"/>
          <w:b/>
          <w:u w:val="single"/>
        </w:rPr>
        <w:t xml:space="preserve">. </w:t>
      </w:r>
      <w:r w:rsidR="00FD03FF" w:rsidRPr="00C13C15">
        <w:rPr>
          <w:rFonts w:cstheme="minorHAnsi"/>
          <w:b/>
          <w:u w:val="single"/>
        </w:rPr>
        <w:t xml:space="preserve">Assess Your Program’s </w:t>
      </w:r>
      <w:r w:rsidR="00BD4AB8" w:rsidRPr="00C13C15">
        <w:rPr>
          <w:rFonts w:cstheme="minorHAnsi"/>
          <w:b/>
          <w:u w:val="single"/>
        </w:rPr>
        <w:t>Resource Needs</w:t>
      </w:r>
      <w:r w:rsidR="006340FF" w:rsidRPr="00C13C15">
        <w:rPr>
          <w:rFonts w:cstheme="minorHAnsi"/>
          <w:b/>
          <w:u w:val="single"/>
        </w:rPr>
        <w:t xml:space="preserve">: </w:t>
      </w:r>
      <w:r w:rsidR="00E04250" w:rsidRPr="00C13C15">
        <w:t>To request</w:t>
      </w:r>
      <w:r w:rsidR="00113E76" w:rsidRPr="00C13C15">
        <w:t xml:space="preserve"> resources (staff, faculty, technology, </w:t>
      </w:r>
      <w:r w:rsidR="00E04250" w:rsidRPr="00C13C15">
        <w:t>equipment, budget</w:t>
      </w:r>
      <w:r w:rsidR="00113E76" w:rsidRPr="00C13C15">
        <w:t>,</w:t>
      </w:r>
      <w:r w:rsidR="00E04250" w:rsidRPr="00C13C15">
        <w:t xml:space="preserve"> and facilities)</w:t>
      </w:r>
      <w:proofErr w:type="gramStart"/>
      <w:r w:rsidR="00113E76" w:rsidRPr="00C13C15">
        <w:t>,</w:t>
      </w:r>
      <w:proofErr w:type="gramEnd"/>
      <w:r w:rsidR="00E04250" w:rsidRPr="00C13C15">
        <w:t xml:space="preserve"> please fill out the appropriate form. </w:t>
      </w:r>
      <w:hyperlink r:id="rId12" w:history="1">
        <w:r w:rsidR="009A47DB" w:rsidRPr="00C13C15">
          <w:rPr>
            <w:rStyle w:val="Hyperlink"/>
            <w:color w:val="auto"/>
          </w:rPr>
          <w:t>https://committees.kccd.edu/bc/committee/programreview</w:t>
        </w:r>
      </w:hyperlink>
    </w:p>
    <w:p w:rsidR="005620FD" w:rsidRPr="00C13C15" w:rsidRDefault="005620FD" w:rsidP="00E04250">
      <w:pPr>
        <w:spacing w:after="0" w:line="240" w:lineRule="auto"/>
        <w:rPr>
          <w:rStyle w:val="Hyperlink"/>
          <w:color w:val="auto"/>
        </w:rPr>
      </w:pPr>
    </w:p>
    <w:p w:rsidR="006340FF" w:rsidRPr="00C13C15" w:rsidRDefault="006340FF" w:rsidP="00E04250">
      <w:pPr>
        <w:pStyle w:val="ListParagraph"/>
        <w:numPr>
          <w:ilvl w:val="0"/>
          <w:numId w:val="2"/>
        </w:numPr>
        <w:spacing w:after="0" w:line="240" w:lineRule="auto"/>
        <w:ind w:left="360"/>
        <w:rPr>
          <w:rFonts w:cstheme="minorHAnsi"/>
          <w:u w:val="single"/>
        </w:rPr>
      </w:pPr>
      <w:r w:rsidRPr="00C13C15">
        <w:rPr>
          <w:rFonts w:cstheme="minorHAnsi"/>
          <w:u w:val="single"/>
        </w:rPr>
        <w:t>Human Resources</w:t>
      </w:r>
      <w:r w:rsidR="00BD4AB8" w:rsidRPr="00C13C15">
        <w:rPr>
          <w:rFonts w:cstheme="minorHAnsi"/>
          <w:u w:val="single"/>
        </w:rPr>
        <w:t xml:space="preserve"> and Professional Development:</w:t>
      </w:r>
      <w:r w:rsidR="00996020" w:rsidRPr="00C13C15">
        <w:rPr>
          <w:rFonts w:cstheme="minorHAnsi"/>
          <w:u w:val="single"/>
        </w:rPr>
        <w:t xml:space="preserve"> </w:t>
      </w:r>
    </w:p>
    <w:p w:rsidR="00BD4AB8" w:rsidRPr="00C13C15" w:rsidRDefault="006340FF" w:rsidP="00E04250">
      <w:pPr>
        <w:pStyle w:val="ListParagraph"/>
        <w:numPr>
          <w:ilvl w:val="0"/>
          <w:numId w:val="7"/>
        </w:numPr>
        <w:spacing w:after="0" w:line="240" w:lineRule="auto"/>
        <w:ind w:left="720"/>
        <w:rPr>
          <w:rFonts w:cstheme="minorHAnsi"/>
        </w:rPr>
      </w:pPr>
      <w:r w:rsidRPr="00C13C15">
        <w:rPr>
          <w:rFonts w:cstheme="minorHAnsi"/>
        </w:rPr>
        <w:t xml:space="preserve">If you are requesting any additional positions, explain briefly how the additional positions will contribute to increased student success. </w:t>
      </w:r>
      <w:r w:rsidR="00996020" w:rsidRPr="00C13C15">
        <w:rPr>
          <w:rFonts w:cstheme="minorHAnsi"/>
        </w:rPr>
        <w:t xml:space="preserve"> </w:t>
      </w:r>
      <w:r w:rsidR="00FD03FF" w:rsidRPr="00C13C15">
        <w:rPr>
          <w:rFonts w:cstheme="minorHAnsi"/>
        </w:rPr>
        <w:t xml:space="preserve">Include </w:t>
      </w:r>
      <w:r w:rsidR="00BD4AB8" w:rsidRPr="00C13C15">
        <w:rPr>
          <w:rFonts w:cstheme="minorHAnsi"/>
        </w:rPr>
        <w:t xml:space="preserve">upcoming retirements or open positions that need to be filled.  </w:t>
      </w:r>
    </w:p>
    <w:p w:rsidR="005F32A5" w:rsidRDefault="005F32A5" w:rsidP="000516ED">
      <w:pPr>
        <w:spacing w:after="0" w:line="240" w:lineRule="auto"/>
        <w:rPr>
          <w:rFonts w:cstheme="minorHAnsi"/>
        </w:rPr>
      </w:pPr>
    </w:p>
    <w:p w:rsidR="005F32A5" w:rsidRPr="005F32A5" w:rsidRDefault="000516ED" w:rsidP="005F32A5">
      <w:pPr>
        <w:spacing w:after="0" w:line="240" w:lineRule="auto"/>
        <w:rPr>
          <w:rFonts w:asciiTheme="minorHAnsi" w:hAnsiTheme="minorHAnsi" w:cs="Arial"/>
        </w:rPr>
      </w:pPr>
      <w:r w:rsidRPr="005F32A5">
        <w:rPr>
          <w:rFonts w:asciiTheme="minorHAnsi" w:hAnsiTheme="minorHAnsi" w:cstheme="minorHAnsi"/>
        </w:rPr>
        <w:t>Need to hire an additional faculty to support offering junior AND senior level classes next year.</w:t>
      </w:r>
      <w:r w:rsidR="00485E4E" w:rsidRPr="005F32A5">
        <w:rPr>
          <w:rFonts w:asciiTheme="minorHAnsi" w:hAnsiTheme="minorHAnsi" w:cstheme="minorHAnsi"/>
        </w:rPr>
        <w:t xml:space="preserve"> </w:t>
      </w:r>
      <w:r w:rsidR="005F32A5" w:rsidRPr="005F32A5">
        <w:rPr>
          <w:rFonts w:asciiTheme="minorHAnsi" w:hAnsiTheme="minorHAnsi" w:cs="Arial"/>
        </w:rPr>
        <w:t>This position is critical for the college to successfully award baccalaureate degrees that align with the college mission and our Student Learning and Student Progression and Completion strategic directions.</w:t>
      </w:r>
    </w:p>
    <w:p w:rsidR="000516ED" w:rsidRPr="005F32A5" w:rsidRDefault="00485E4E" w:rsidP="000516ED">
      <w:pPr>
        <w:spacing w:after="0" w:line="240" w:lineRule="auto"/>
        <w:rPr>
          <w:rFonts w:asciiTheme="minorHAnsi" w:hAnsiTheme="minorHAnsi" w:cstheme="minorHAnsi"/>
        </w:rPr>
      </w:pPr>
      <w:r w:rsidRPr="005F32A5">
        <w:rPr>
          <w:rFonts w:asciiTheme="minorHAnsi" w:hAnsiTheme="minorHAnsi" w:cstheme="minorHAnsi"/>
        </w:rPr>
        <w:t xml:space="preserve">Without an additional faculty member, we will not be able to offer both junior and senior level classes in 2017-18 and thus will not </w:t>
      </w:r>
      <w:r w:rsidR="00BE4ED9" w:rsidRPr="005F32A5">
        <w:rPr>
          <w:rFonts w:asciiTheme="minorHAnsi" w:hAnsiTheme="minorHAnsi" w:cstheme="minorHAnsi"/>
        </w:rPr>
        <w:t>meet the goals of the Baccalaureate Degree Pilot Program.</w:t>
      </w:r>
    </w:p>
    <w:p w:rsidR="005F32A5" w:rsidRPr="00C13C15" w:rsidRDefault="005F32A5" w:rsidP="000516ED">
      <w:pPr>
        <w:spacing w:after="0" w:line="240" w:lineRule="auto"/>
        <w:rPr>
          <w:rFonts w:cstheme="minorHAnsi"/>
        </w:rPr>
      </w:pPr>
    </w:p>
    <w:p w:rsidR="006340FF" w:rsidRPr="00C13C15" w:rsidRDefault="00BD4AB8" w:rsidP="00E04250">
      <w:pPr>
        <w:pStyle w:val="ListParagraph"/>
        <w:numPr>
          <w:ilvl w:val="0"/>
          <w:numId w:val="7"/>
        </w:numPr>
        <w:spacing w:after="0" w:line="240" w:lineRule="auto"/>
        <w:ind w:left="720"/>
        <w:rPr>
          <w:rFonts w:cstheme="minorHAnsi"/>
          <w:u w:val="single"/>
        </w:rPr>
      </w:pPr>
      <w:r w:rsidRPr="00C13C15">
        <w:rPr>
          <w:rFonts w:cstheme="minorHAnsi"/>
          <w:u w:val="single"/>
        </w:rPr>
        <w:t xml:space="preserve">Professional Development: </w:t>
      </w:r>
    </w:p>
    <w:p w:rsidR="006340FF" w:rsidRPr="00C13C15" w:rsidRDefault="00CF3D41" w:rsidP="00E04250">
      <w:pPr>
        <w:pStyle w:val="ListParagraph"/>
        <w:numPr>
          <w:ilvl w:val="0"/>
          <w:numId w:val="8"/>
        </w:numPr>
        <w:spacing w:after="0" w:line="240" w:lineRule="auto"/>
      </w:pPr>
      <w:r w:rsidRPr="00C13C15">
        <w:t xml:space="preserve">Describe briefly </w:t>
      </w:r>
      <w:r w:rsidR="006340FF" w:rsidRPr="00C13C15">
        <w:t xml:space="preserve">the effectiveness of the professional development your program has been engaged </w:t>
      </w:r>
      <w:r w:rsidR="00113E76" w:rsidRPr="00C13C15">
        <w:t>in</w:t>
      </w:r>
      <w:r w:rsidR="006340FF" w:rsidRPr="00C13C15">
        <w:t xml:space="preserve"> (either providing or attending) during the last </w:t>
      </w:r>
      <w:r w:rsidR="009A47DB" w:rsidRPr="00C13C15">
        <w:t>year</w:t>
      </w:r>
      <w:r w:rsidR="006340FF" w:rsidRPr="00C13C15">
        <w:t xml:space="preserve">, focusing on how it contributed to student success.  </w:t>
      </w:r>
    </w:p>
    <w:p w:rsidR="005F32A5" w:rsidRDefault="005F32A5" w:rsidP="00BE4ED9">
      <w:pPr>
        <w:spacing w:after="0" w:line="240" w:lineRule="auto"/>
      </w:pPr>
    </w:p>
    <w:p w:rsidR="005069F0" w:rsidRPr="00C13C15" w:rsidRDefault="005069F0" w:rsidP="00BE4ED9">
      <w:pPr>
        <w:spacing w:after="0" w:line="240" w:lineRule="auto"/>
      </w:pPr>
      <w:r w:rsidRPr="00C13C15">
        <w:t>Over the last year the program faculty, designated Baccalaureate Degree Program (BDP) counselor, and administrators have attended the BDP Student Services Meeting, and two BDP Summits. In addition, the BDP Dean and the Delano Union School District Superintendent presented their BDP pathway collaboration at the 2016 International Community College Baccalaureate Association conference.</w:t>
      </w:r>
    </w:p>
    <w:p w:rsidR="00BE4ED9" w:rsidRDefault="00BE4ED9" w:rsidP="00BE4ED9">
      <w:pPr>
        <w:spacing w:after="0" w:line="240" w:lineRule="auto"/>
      </w:pPr>
      <w:r w:rsidRPr="00C13C15">
        <w:t xml:space="preserve">Two program </w:t>
      </w:r>
      <w:proofErr w:type="gramStart"/>
      <w:r w:rsidRPr="00C13C15">
        <w:t>faculty</w:t>
      </w:r>
      <w:proofErr w:type="gramEnd"/>
      <w:r w:rsidRPr="00C13C15">
        <w:t xml:space="preserve"> attended </w:t>
      </w:r>
      <w:r w:rsidR="005069F0" w:rsidRPr="00C13C15">
        <w:t xml:space="preserve">a </w:t>
      </w:r>
      <w:r w:rsidRPr="00C13C15">
        <w:t>week long training</w:t>
      </w:r>
      <w:r w:rsidR="005069F0" w:rsidRPr="00C13C15">
        <w:t xml:space="preserve"> on maintenance and troubleshooting of new automation equipment purchased for the program.  Multiple program faculty attended Canvas training provided by the campus.</w:t>
      </w:r>
    </w:p>
    <w:p w:rsidR="005F32A5" w:rsidRPr="00C13C15" w:rsidRDefault="005F32A5" w:rsidP="00BE4ED9">
      <w:pPr>
        <w:spacing w:after="0" w:line="240" w:lineRule="auto"/>
      </w:pPr>
    </w:p>
    <w:p w:rsidR="006340FF" w:rsidRPr="00C13C15" w:rsidRDefault="00FD03FF" w:rsidP="00E04250">
      <w:pPr>
        <w:pStyle w:val="ListParagraph"/>
        <w:numPr>
          <w:ilvl w:val="0"/>
          <w:numId w:val="8"/>
        </w:numPr>
        <w:spacing w:after="0" w:line="240" w:lineRule="auto"/>
      </w:pPr>
      <w:r w:rsidRPr="00C13C15">
        <w:t xml:space="preserve">What </w:t>
      </w:r>
      <w:r w:rsidR="006340FF" w:rsidRPr="00C13C15">
        <w:t xml:space="preserve">professional development opportunities and contributions </w:t>
      </w:r>
      <w:r w:rsidRPr="00C13C15">
        <w:t>can your program make to the college</w:t>
      </w:r>
      <w:r w:rsidR="009A47DB" w:rsidRPr="00C13C15">
        <w:t xml:space="preserve"> in the future</w:t>
      </w:r>
      <w:r w:rsidRPr="00C13C15">
        <w:t>?</w:t>
      </w:r>
    </w:p>
    <w:p w:rsidR="005F32A5" w:rsidRDefault="005F32A5" w:rsidP="000516ED">
      <w:pPr>
        <w:spacing w:after="0" w:line="240" w:lineRule="auto"/>
      </w:pPr>
    </w:p>
    <w:p w:rsidR="000516ED" w:rsidRPr="00C13C15" w:rsidRDefault="005069F0" w:rsidP="000516ED">
      <w:pPr>
        <w:spacing w:after="0" w:line="240" w:lineRule="auto"/>
      </w:pPr>
      <w:r w:rsidRPr="00C13C15">
        <w:t xml:space="preserve">Trained program </w:t>
      </w:r>
      <w:proofErr w:type="gramStart"/>
      <w:r w:rsidRPr="00C13C15">
        <w:t>faculty do</w:t>
      </w:r>
      <w:proofErr w:type="gramEnd"/>
      <w:r w:rsidRPr="00C13C15">
        <w:t xml:space="preserve"> plan on providing training on equipment and software interfaces for other faculty teaching in the program.  In addition, our newly hired Electronics Technology faculty member, who also teaches in the upper division sequence, is proving to be a Canvas expert.</w:t>
      </w:r>
      <w:r w:rsidR="005F303A" w:rsidRPr="00C13C15">
        <w:t xml:space="preserve"> He could provide assistance in Canvas training of other faculty. Faculty are also serving as mentors to the high school faculty teaching dual enrolled lower division courses feeding into the BDP.</w:t>
      </w:r>
    </w:p>
    <w:p w:rsidR="0063650E" w:rsidRPr="00C13C15" w:rsidRDefault="0063650E" w:rsidP="0063650E">
      <w:pPr>
        <w:pStyle w:val="ListParagraph"/>
        <w:spacing w:after="0" w:line="240" w:lineRule="auto"/>
        <w:ind w:left="1080"/>
      </w:pPr>
    </w:p>
    <w:p w:rsidR="0063650E" w:rsidRPr="00C13C15" w:rsidRDefault="00CA5D66" w:rsidP="0063650E">
      <w:pPr>
        <w:pStyle w:val="ListParagraph"/>
        <w:numPr>
          <w:ilvl w:val="0"/>
          <w:numId w:val="2"/>
        </w:numPr>
        <w:spacing w:after="0" w:line="240" w:lineRule="auto"/>
        <w:ind w:left="360"/>
        <w:rPr>
          <w:rFonts w:cstheme="minorHAnsi"/>
          <w:u w:val="single"/>
        </w:rPr>
      </w:pPr>
      <w:r w:rsidRPr="00C13C15">
        <w:rPr>
          <w:rFonts w:cstheme="minorHAnsi"/>
          <w:u w:val="single"/>
        </w:rPr>
        <w:t xml:space="preserve">Facilities: </w:t>
      </w:r>
    </w:p>
    <w:p w:rsidR="006340FF" w:rsidRPr="00C13C15" w:rsidRDefault="00FD03FF" w:rsidP="00E04250">
      <w:pPr>
        <w:pStyle w:val="ListParagraph"/>
        <w:numPr>
          <w:ilvl w:val="0"/>
          <w:numId w:val="15"/>
        </w:numPr>
        <w:spacing w:after="0" w:line="240" w:lineRule="auto"/>
        <w:rPr>
          <w:rFonts w:cstheme="minorHAnsi"/>
        </w:rPr>
      </w:pPr>
      <w:r w:rsidRPr="00C13C15">
        <w:rPr>
          <w:rFonts w:cstheme="minorHAnsi"/>
        </w:rPr>
        <w:t xml:space="preserve">How have </w:t>
      </w:r>
      <w:r w:rsidR="006340FF" w:rsidRPr="00C13C15">
        <w:rPr>
          <w:rFonts w:cstheme="minorHAnsi"/>
        </w:rPr>
        <w:t>facilities</w:t>
      </w:r>
      <w:r w:rsidRPr="00C13C15">
        <w:rPr>
          <w:rFonts w:cstheme="minorHAnsi"/>
        </w:rPr>
        <w:t>’</w:t>
      </w:r>
      <w:r w:rsidR="006340FF" w:rsidRPr="00C13C15">
        <w:rPr>
          <w:rFonts w:cstheme="minorHAnsi"/>
        </w:rPr>
        <w:t xml:space="preserve"> maintenance, repair or updating </w:t>
      </w:r>
      <w:r w:rsidRPr="00C13C15">
        <w:rPr>
          <w:rFonts w:cstheme="minorHAnsi"/>
        </w:rPr>
        <w:t xml:space="preserve">affected your program </w:t>
      </w:r>
      <w:r w:rsidR="006340FF" w:rsidRPr="00C13C15">
        <w:rPr>
          <w:rFonts w:cstheme="minorHAnsi"/>
        </w:rPr>
        <w:t>in th</w:t>
      </w:r>
      <w:r w:rsidRPr="00C13C15">
        <w:rPr>
          <w:rFonts w:cstheme="minorHAnsi"/>
        </w:rPr>
        <w:t>e past year</w:t>
      </w:r>
      <w:r w:rsidR="0063650E" w:rsidRPr="00C13C15">
        <w:rPr>
          <w:rFonts w:cstheme="minorHAnsi"/>
        </w:rPr>
        <w:t xml:space="preserve"> as it relates to student success?</w:t>
      </w:r>
      <w:r w:rsidR="006340FF" w:rsidRPr="00C13C15">
        <w:rPr>
          <w:rFonts w:cstheme="minorHAnsi"/>
        </w:rPr>
        <w:t xml:space="preserve"> </w:t>
      </w:r>
    </w:p>
    <w:p w:rsidR="005F32A5" w:rsidRDefault="005F32A5" w:rsidP="00F54634">
      <w:pPr>
        <w:spacing w:after="0" w:line="240" w:lineRule="auto"/>
        <w:rPr>
          <w:rFonts w:cstheme="minorHAnsi"/>
        </w:rPr>
      </w:pPr>
    </w:p>
    <w:p w:rsidR="00F54634" w:rsidRDefault="005F303A" w:rsidP="00F54634">
      <w:pPr>
        <w:spacing w:after="0" w:line="240" w:lineRule="auto"/>
        <w:rPr>
          <w:rFonts w:cstheme="minorHAnsi"/>
        </w:rPr>
      </w:pPr>
      <w:r w:rsidRPr="00C13C15">
        <w:rPr>
          <w:rFonts w:cstheme="minorHAnsi"/>
        </w:rPr>
        <w:t>A former classroom (SE-46) was renovated to be a new automation lab for the upper division courses.  To support new lab activities in the lower division courses feeding into the BDP, INDT 6 and INDT 7A were reconfigured, efficiently utilizing wall space.</w:t>
      </w:r>
    </w:p>
    <w:p w:rsidR="005F32A5" w:rsidRPr="00C13C15" w:rsidRDefault="005F32A5" w:rsidP="00F54634">
      <w:pPr>
        <w:spacing w:after="0" w:line="240" w:lineRule="auto"/>
        <w:rPr>
          <w:rFonts w:cstheme="minorHAnsi"/>
        </w:rPr>
      </w:pPr>
    </w:p>
    <w:p w:rsidR="00BD4AB8" w:rsidRPr="00C13C15" w:rsidRDefault="00FD03FF" w:rsidP="00E04250">
      <w:pPr>
        <w:pStyle w:val="ListParagraph"/>
        <w:numPr>
          <w:ilvl w:val="0"/>
          <w:numId w:val="15"/>
        </w:numPr>
        <w:spacing w:after="0" w:line="240" w:lineRule="auto"/>
        <w:rPr>
          <w:rFonts w:cstheme="minorHAnsi"/>
        </w:rPr>
      </w:pPr>
      <w:r w:rsidRPr="00C13C15">
        <w:rPr>
          <w:rFonts w:cstheme="minorHAnsi"/>
        </w:rPr>
        <w:t xml:space="preserve">How will </w:t>
      </w:r>
      <w:r w:rsidR="009A47DB" w:rsidRPr="00C13C15">
        <w:rPr>
          <w:rFonts w:cstheme="minorHAnsi"/>
        </w:rPr>
        <w:t>your Facilities R</w:t>
      </w:r>
      <w:r w:rsidR="002D7005" w:rsidRPr="00C13C15">
        <w:rPr>
          <w:rFonts w:cstheme="minorHAnsi"/>
        </w:rPr>
        <w:t xml:space="preserve">equest </w:t>
      </w:r>
      <w:r w:rsidRPr="00C13C15">
        <w:rPr>
          <w:rFonts w:cstheme="minorHAnsi"/>
        </w:rPr>
        <w:t xml:space="preserve">for next year </w:t>
      </w:r>
      <w:r w:rsidR="002D7005" w:rsidRPr="00C13C15">
        <w:rPr>
          <w:rFonts w:cstheme="minorHAnsi"/>
        </w:rPr>
        <w:t>contribute to student success?</w:t>
      </w:r>
      <w:r w:rsidR="006340FF" w:rsidRPr="00C13C15">
        <w:rPr>
          <w:rFonts w:cstheme="minorHAnsi"/>
        </w:rPr>
        <w:t xml:space="preserve">    </w:t>
      </w:r>
    </w:p>
    <w:p w:rsidR="0063650E" w:rsidRPr="005F32A5" w:rsidRDefault="005F303A" w:rsidP="00E04250">
      <w:pPr>
        <w:spacing w:after="0" w:line="240" w:lineRule="auto"/>
        <w:rPr>
          <w:rFonts w:cstheme="minorHAnsi"/>
          <w:b/>
          <w:i/>
        </w:rPr>
      </w:pPr>
      <w:r w:rsidRPr="005F32A5">
        <w:rPr>
          <w:rFonts w:cstheme="minorHAnsi"/>
          <w:b/>
          <w:i/>
        </w:rPr>
        <w:t>N/A</w:t>
      </w:r>
    </w:p>
    <w:p w:rsidR="005F303A" w:rsidRPr="00C13C15" w:rsidRDefault="005F303A" w:rsidP="00E04250">
      <w:pPr>
        <w:spacing w:after="0" w:line="240" w:lineRule="auto"/>
        <w:rPr>
          <w:rFonts w:cstheme="minorHAnsi"/>
          <w:b/>
        </w:rPr>
      </w:pPr>
    </w:p>
    <w:p w:rsidR="00CA5D66" w:rsidRPr="00C13C15" w:rsidRDefault="00FD03FF" w:rsidP="00E04250">
      <w:pPr>
        <w:spacing w:after="0" w:line="240" w:lineRule="auto"/>
        <w:rPr>
          <w:rFonts w:cstheme="minorHAnsi"/>
          <w:u w:val="single"/>
        </w:rPr>
      </w:pPr>
      <w:r w:rsidRPr="00C13C15">
        <w:rPr>
          <w:rFonts w:cstheme="minorHAnsi"/>
        </w:rPr>
        <w:t>C.</w:t>
      </w:r>
      <w:r w:rsidR="0063650E" w:rsidRPr="00C13C15">
        <w:rPr>
          <w:rFonts w:cstheme="minorHAnsi"/>
        </w:rPr>
        <w:t xml:space="preserve">  </w:t>
      </w:r>
      <w:r w:rsidRPr="00C13C15">
        <w:rPr>
          <w:rFonts w:cstheme="minorHAnsi"/>
          <w:u w:val="single"/>
        </w:rPr>
        <w:t>Technology</w:t>
      </w:r>
      <w:r w:rsidR="00A6058F" w:rsidRPr="00C13C15">
        <w:rPr>
          <w:rFonts w:cstheme="minorHAnsi"/>
          <w:u w:val="single"/>
        </w:rPr>
        <w:t xml:space="preserve"> and Equipment</w:t>
      </w:r>
      <w:r w:rsidRPr="00C13C15">
        <w:rPr>
          <w:rFonts w:cstheme="minorHAnsi"/>
          <w:u w:val="single"/>
        </w:rPr>
        <w:t>:</w:t>
      </w:r>
    </w:p>
    <w:p w:rsidR="0063650E" w:rsidRPr="005F32A5" w:rsidRDefault="0063650E" w:rsidP="0063650E">
      <w:pPr>
        <w:pStyle w:val="ListParagraph"/>
        <w:numPr>
          <w:ilvl w:val="0"/>
          <w:numId w:val="22"/>
        </w:numPr>
        <w:spacing w:after="0" w:line="240" w:lineRule="auto"/>
        <w:contextualSpacing w:val="0"/>
        <w:rPr>
          <w:rFonts w:eastAsiaTheme="minorHAnsi"/>
          <w:i/>
        </w:rPr>
      </w:pPr>
      <w:r w:rsidRPr="00C13C15">
        <w:t>Understanding that some programs teach in multiple classrooms, how has new, repurposed or existing technology or equipment affected your program in the past year as it relates to student success?</w:t>
      </w:r>
      <w:r w:rsidR="00F54634" w:rsidRPr="00C13C15">
        <w:t xml:space="preserve"> </w:t>
      </w:r>
      <w:r w:rsidR="00F54634" w:rsidRPr="005F32A5">
        <w:rPr>
          <w:b/>
          <w:i/>
        </w:rPr>
        <w:t>N/A – New Program</w:t>
      </w:r>
    </w:p>
    <w:p w:rsidR="0063650E" w:rsidRPr="00C13C15" w:rsidRDefault="0063650E" w:rsidP="0063650E">
      <w:pPr>
        <w:pStyle w:val="ListParagraph"/>
        <w:numPr>
          <w:ilvl w:val="0"/>
          <w:numId w:val="22"/>
        </w:numPr>
        <w:spacing w:after="0" w:line="240" w:lineRule="auto"/>
        <w:contextualSpacing w:val="0"/>
      </w:pPr>
      <w:r w:rsidRPr="00C13C15">
        <w:t>How will your new or repurposed classroom, office technology and/or equipment request contribute to student success?</w:t>
      </w:r>
    </w:p>
    <w:p w:rsidR="005F32A5" w:rsidRDefault="005F32A5" w:rsidP="005F303A">
      <w:pPr>
        <w:spacing w:after="0" w:line="240" w:lineRule="auto"/>
      </w:pPr>
    </w:p>
    <w:p w:rsidR="005F303A" w:rsidRDefault="005F303A" w:rsidP="005F303A">
      <w:pPr>
        <w:spacing w:after="0" w:line="240" w:lineRule="auto"/>
      </w:pPr>
      <w:r w:rsidRPr="00C13C15">
        <w:t>The BDP program requires new technologies.  For students to be successful in their Industrial Automation careers, it is imperative they are exposed to the standard equipment in the industry.</w:t>
      </w:r>
    </w:p>
    <w:p w:rsidR="005F32A5" w:rsidRPr="00C13C15" w:rsidRDefault="005F32A5" w:rsidP="005F303A">
      <w:pPr>
        <w:spacing w:after="0" w:line="240" w:lineRule="auto"/>
      </w:pPr>
    </w:p>
    <w:p w:rsidR="0063650E" w:rsidRPr="00C13C15" w:rsidRDefault="0063650E" w:rsidP="0063650E">
      <w:pPr>
        <w:pStyle w:val="ListParagraph"/>
        <w:numPr>
          <w:ilvl w:val="0"/>
          <w:numId w:val="22"/>
        </w:numPr>
        <w:spacing w:after="0" w:line="240" w:lineRule="auto"/>
        <w:contextualSpacing w:val="0"/>
      </w:pPr>
      <w:r w:rsidRPr="00C13C15">
        <w:t xml:space="preserve">Discuss the effectiveness of technology used in your area to meet college strategic goals. </w:t>
      </w:r>
    </w:p>
    <w:p w:rsidR="005F32A5" w:rsidRDefault="005F32A5" w:rsidP="00DF08C1">
      <w:pPr>
        <w:spacing w:after="0" w:line="240" w:lineRule="auto"/>
      </w:pPr>
    </w:p>
    <w:p w:rsidR="00DF08C1" w:rsidRPr="00C13C15" w:rsidRDefault="00DF08C1" w:rsidP="00DF08C1">
      <w:pPr>
        <w:spacing w:after="0" w:line="240" w:lineRule="auto"/>
      </w:pPr>
      <w:r w:rsidRPr="00C13C15">
        <w:lastRenderedPageBreak/>
        <w:t>Technologies utilized in the BDP primarily include electro-mechanical interfaces.  This supports the Facilities Strategic Direction by providing a safe and state-of-the-art learning environment.</w:t>
      </w:r>
    </w:p>
    <w:p w:rsidR="0063650E" w:rsidRPr="00C13C15"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C13C15">
        <w:rPr>
          <w:rFonts w:cstheme="minorHAnsi"/>
        </w:rPr>
        <w:t>D.</w:t>
      </w:r>
      <w:r w:rsidR="0063650E" w:rsidRPr="00C13C15">
        <w:rPr>
          <w:rFonts w:cstheme="minorHAnsi"/>
        </w:rPr>
        <w:t xml:space="preserve">  </w:t>
      </w:r>
      <w:r w:rsidR="006340FF" w:rsidRPr="00C13C15">
        <w:rPr>
          <w:rFonts w:cstheme="minorHAnsi"/>
          <w:u w:val="single"/>
        </w:rPr>
        <w:t>Budget</w:t>
      </w:r>
      <w:r w:rsidR="00CA5D66" w:rsidRPr="00C13C15">
        <w:rPr>
          <w:rFonts w:cstheme="minorHAnsi"/>
        </w:rPr>
        <w:t>:</w:t>
      </w:r>
      <w:r w:rsidR="00102476" w:rsidRPr="00C13C15">
        <w:rPr>
          <w:rFonts w:cstheme="minorHAnsi"/>
        </w:rPr>
        <w:t xml:space="preserve"> </w:t>
      </w:r>
      <w:r w:rsidR="0063650E" w:rsidRPr="00C13C15">
        <w:rPr>
          <w:rFonts w:cstheme="minorHAnsi"/>
        </w:rPr>
        <w:t>E</w:t>
      </w:r>
      <w:r w:rsidR="006340FF" w:rsidRPr="00C13C15">
        <w:rPr>
          <w:rFonts w:cstheme="minorHAnsi"/>
        </w:rPr>
        <w:t xml:space="preserve">xplain how </w:t>
      </w:r>
      <w:r w:rsidR="0063650E" w:rsidRPr="00C13C15">
        <w:rPr>
          <w:rFonts w:cstheme="minorHAnsi"/>
        </w:rPr>
        <w:t xml:space="preserve">your budget justifications </w:t>
      </w:r>
      <w:r w:rsidR="006340FF" w:rsidRPr="00C13C15">
        <w:rPr>
          <w:rFonts w:cstheme="minorHAnsi"/>
        </w:rPr>
        <w:t>will contribute to increased student success</w:t>
      </w:r>
      <w:r w:rsidR="0063650E" w:rsidRPr="00C13C15">
        <w:rPr>
          <w:rFonts w:cstheme="minorHAnsi"/>
        </w:rPr>
        <w:t xml:space="preserve"> for your program</w:t>
      </w:r>
      <w:r w:rsidR="009A47DB" w:rsidRPr="00C13C15">
        <w:rPr>
          <w:rFonts w:cstheme="minorHAnsi"/>
        </w:rPr>
        <w:t>.</w:t>
      </w:r>
    </w:p>
    <w:p w:rsidR="005F32A5" w:rsidRDefault="005F32A5" w:rsidP="00102476">
      <w:pPr>
        <w:spacing w:after="0" w:line="240" w:lineRule="auto"/>
        <w:rPr>
          <w:rFonts w:cstheme="minorHAnsi"/>
        </w:rPr>
      </w:pPr>
    </w:p>
    <w:p w:rsidR="00386EB0" w:rsidRPr="00C13C15" w:rsidRDefault="00386EB0" w:rsidP="00102476">
      <w:pPr>
        <w:spacing w:after="0" w:line="240" w:lineRule="auto"/>
        <w:rPr>
          <w:rFonts w:cstheme="minorHAnsi"/>
        </w:rPr>
      </w:pPr>
      <w:r>
        <w:rPr>
          <w:rFonts w:cstheme="minorHAnsi"/>
        </w:rPr>
        <w:t xml:space="preserve">The budget request for this program primarily includes funding for completion of curriculum development for the senior level courses, professional development for faculty and staff to participate in the significant collaborative meetings with the other fourteen colleges participating in the pilot program, and supplies and capital outlay equipment to support the technical needs of the program.  Students will have access to state-of-the-art equipment, well prepared curricular resources, diverse learning modalities, and well informed faculty and staff to guide them through this program to graduation with a Bachelor of Science degree in Industrial Automation.  </w:t>
      </w:r>
    </w:p>
    <w:p w:rsidR="00E04250" w:rsidRPr="00C13C15" w:rsidRDefault="00E04250" w:rsidP="00E04250">
      <w:pPr>
        <w:spacing w:after="0" w:line="240" w:lineRule="auto"/>
        <w:rPr>
          <w:b/>
          <w:u w:val="single"/>
        </w:rPr>
      </w:pPr>
    </w:p>
    <w:p w:rsidR="006340FF" w:rsidRPr="00C13C15" w:rsidRDefault="00A6058F" w:rsidP="00E04250">
      <w:pPr>
        <w:spacing w:after="0" w:line="240" w:lineRule="auto"/>
      </w:pPr>
      <w:r w:rsidRPr="00C13C15">
        <w:rPr>
          <w:b/>
          <w:u w:val="single"/>
        </w:rPr>
        <w:t>V</w:t>
      </w:r>
      <w:r w:rsidR="009D6D50" w:rsidRPr="00C13C15">
        <w:rPr>
          <w:b/>
          <w:u w:val="single"/>
        </w:rPr>
        <w:t>I</w:t>
      </w:r>
      <w:r w:rsidR="006340FF" w:rsidRPr="00C13C15">
        <w:rPr>
          <w:b/>
          <w:u w:val="single"/>
        </w:rPr>
        <w:t>. Conclusions and Findings:</w:t>
      </w:r>
      <w:r w:rsidR="006340FF" w:rsidRPr="00C13C15">
        <w:t xml:space="preserve"> </w:t>
      </w:r>
    </w:p>
    <w:p w:rsidR="006340FF" w:rsidRPr="00C13C15" w:rsidRDefault="006340FF" w:rsidP="00E04250">
      <w:pPr>
        <w:spacing w:after="0" w:line="240" w:lineRule="auto"/>
      </w:pPr>
      <w:r w:rsidRPr="00C13C15">
        <w:t>Present any conclusions and findings about the program.</w:t>
      </w:r>
      <w:r w:rsidR="00AE05CC" w:rsidRPr="00C13C15">
        <w:t xml:space="preserve">  This is an opportunity to provide a brief abs</w:t>
      </w:r>
      <w:r w:rsidR="00A6058F" w:rsidRPr="00C13C15">
        <w:t>tract/synopsis of your program’s current circumstances and needs.</w:t>
      </w:r>
    </w:p>
    <w:p w:rsidR="005F32A5" w:rsidRDefault="005F32A5" w:rsidP="00E04250">
      <w:pPr>
        <w:spacing w:after="0" w:line="240" w:lineRule="auto"/>
      </w:pPr>
    </w:p>
    <w:p w:rsidR="007C2161" w:rsidRDefault="00196BF9" w:rsidP="00E04250">
      <w:pPr>
        <w:spacing w:after="0" w:line="240" w:lineRule="auto"/>
      </w:pPr>
      <w:bookmarkStart w:id="9" w:name="_GoBack"/>
      <w:bookmarkEnd w:id="9"/>
      <w:r>
        <w:t>Bakersfield College is committed to the success of the BDP and that has been reflected in the resource allocation to the program.  BDP faculty, including the discipline faculty, dedicated counselor, and general education faculty have spent an incredible amount of time and effort to prepare for this initial year.  Although we realize this is a season of an enormous amount of work, we also recognize that the level of work output is not sustainable without increase</w:t>
      </w:r>
      <w:r w:rsidR="007C2161">
        <w:t>d</w:t>
      </w:r>
      <w:r>
        <w:t xml:space="preserve"> resource allocation</w:t>
      </w:r>
      <w:r w:rsidR="007C2161">
        <w:t xml:space="preserve"> in the years to come</w:t>
      </w:r>
      <w:r>
        <w:t xml:space="preserve">. </w:t>
      </w:r>
    </w:p>
    <w:p w:rsidR="007C2161" w:rsidRDefault="007C2161" w:rsidP="00E04250">
      <w:pPr>
        <w:spacing w:after="0" w:line="240" w:lineRule="auto"/>
      </w:pPr>
    </w:p>
    <w:p w:rsidR="00196BF9" w:rsidRDefault="00196BF9" w:rsidP="00E04250">
      <w:pPr>
        <w:spacing w:after="0" w:line="240" w:lineRule="auto"/>
      </w:pPr>
      <w:r>
        <w:t>In particular, we are extremely proud of the body of work that has been accomplished in a short period of time:</w:t>
      </w:r>
    </w:p>
    <w:p w:rsidR="007C2161" w:rsidRDefault="00196BF9" w:rsidP="007C2161">
      <w:pPr>
        <w:pStyle w:val="ListParagraph"/>
        <w:numPr>
          <w:ilvl w:val="0"/>
          <w:numId w:val="25"/>
        </w:numPr>
        <w:spacing w:after="0" w:line="240" w:lineRule="auto"/>
      </w:pPr>
      <w:r>
        <w:t xml:space="preserve">Course Outlines of Records developed </w:t>
      </w:r>
      <w:r w:rsidR="007C2161">
        <w:t xml:space="preserve">and approved </w:t>
      </w:r>
      <w:r>
        <w:t>for 20 courses.</w:t>
      </w:r>
      <w:r w:rsidR="007C2161">
        <w:t xml:space="preserve">  Curriculum development, including significant online support, for five of these courses.</w:t>
      </w:r>
    </w:p>
    <w:p w:rsidR="00E04250" w:rsidRDefault="007C2161" w:rsidP="00196BF9">
      <w:pPr>
        <w:pStyle w:val="ListParagraph"/>
        <w:numPr>
          <w:ilvl w:val="0"/>
          <w:numId w:val="25"/>
        </w:numPr>
        <w:spacing w:after="0" w:line="240" w:lineRule="auto"/>
      </w:pPr>
      <w:r>
        <w:t>Implementation of new equipment in the newly renovated automation lab.  This is no small feat requiring numerous hours of training and experimentation with software and mechanical interfaces.</w:t>
      </w:r>
    </w:p>
    <w:p w:rsidR="007C2161" w:rsidRDefault="007C2161" w:rsidP="00196BF9">
      <w:pPr>
        <w:pStyle w:val="ListParagraph"/>
        <w:numPr>
          <w:ilvl w:val="0"/>
          <w:numId w:val="25"/>
        </w:numPr>
        <w:spacing w:after="0" w:line="240" w:lineRule="auto"/>
      </w:pPr>
      <w:r>
        <w:t>Development of the administrative infrastructure to provide orientations, educational planning, financial aid assistance, application processes, and student database development.</w:t>
      </w:r>
    </w:p>
    <w:p w:rsidR="007C2161" w:rsidRDefault="00915BF7" w:rsidP="00196BF9">
      <w:pPr>
        <w:pStyle w:val="ListParagraph"/>
        <w:numPr>
          <w:ilvl w:val="0"/>
          <w:numId w:val="25"/>
        </w:numPr>
        <w:spacing w:after="0" w:line="240" w:lineRule="auto"/>
      </w:pPr>
      <w:r>
        <w:t>Coordination of a baccalaureate level Advisory Board with strong participation from business partners.</w:t>
      </w:r>
    </w:p>
    <w:p w:rsidR="00915BF7" w:rsidRDefault="00915BF7" w:rsidP="00915BF7">
      <w:pPr>
        <w:spacing w:after="0" w:line="240" w:lineRule="auto"/>
      </w:pPr>
    </w:p>
    <w:p w:rsidR="00915BF7" w:rsidRPr="00196BF9" w:rsidRDefault="00915BF7" w:rsidP="00915BF7">
      <w:pPr>
        <w:spacing w:after="0" w:line="240" w:lineRule="auto"/>
      </w:pPr>
      <w:r>
        <w:t>We look forward to graduating our first class in May, 2018.</w:t>
      </w:r>
    </w:p>
    <w:p w:rsidR="00196BF9" w:rsidRPr="00C13C15" w:rsidRDefault="00196BF9" w:rsidP="00E04250">
      <w:pPr>
        <w:spacing w:after="0" w:line="240" w:lineRule="auto"/>
        <w:rPr>
          <w:b/>
          <w:sz w:val="20"/>
          <w:szCs w:val="20"/>
          <w:u w:val="single"/>
        </w:rPr>
      </w:pPr>
    </w:p>
    <w:p w:rsidR="00670745" w:rsidRPr="00C13C1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B0" w:rsidRDefault="00BF1BB0">
      <w:pPr>
        <w:spacing w:after="0" w:line="240" w:lineRule="auto"/>
      </w:pPr>
      <w:r>
        <w:separator/>
      </w:r>
    </w:p>
  </w:endnote>
  <w:endnote w:type="continuationSeparator" w:id="0">
    <w:p w:rsidR="00BF1BB0" w:rsidRDefault="00BF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5F32A5" w:rsidRPr="005F32A5">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B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B0" w:rsidRDefault="00BF1BB0">
      <w:pPr>
        <w:spacing w:after="0" w:line="240" w:lineRule="auto"/>
      </w:pPr>
      <w:r>
        <w:separator/>
      </w:r>
    </w:p>
  </w:footnote>
  <w:footnote w:type="continuationSeparator" w:id="0">
    <w:p w:rsidR="00BF1BB0" w:rsidRDefault="00BF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56F7042"/>
    <w:multiLevelType w:val="hybridMultilevel"/>
    <w:tmpl w:val="C04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9208D0"/>
    <w:multiLevelType w:val="hybridMultilevel"/>
    <w:tmpl w:val="8B84E6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23B2B57"/>
    <w:multiLevelType w:val="hybridMultilevel"/>
    <w:tmpl w:val="3C54D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4"/>
  </w:num>
  <w:num w:numId="5">
    <w:abstractNumId w:val="5"/>
  </w:num>
  <w:num w:numId="6">
    <w:abstractNumId w:val="19"/>
  </w:num>
  <w:num w:numId="7">
    <w:abstractNumId w:val="11"/>
  </w:num>
  <w:num w:numId="8">
    <w:abstractNumId w:val="14"/>
  </w:num>
  <w:num w:numId="9">
    <w:abstractNumId w:val="20"/>
  </w:num>
  <w:num w:numId="10">
    <w:abstractNumId w:val="13"/>
  </w:num>
  <w:num w:numId="11">
    <w:abstractNumId w:val="6"/>
  </w:num>
  <w:num w:numId="12">
    <w:abstractNumId w:val="22"/>
  </w:num>
  <w:num w:numId="13">
    <w:abstractNumId w:val="21"/>
  </w:num>
  <w:num w:numId="14">
    <w:abstractNumId w:val="0"/>
  </w:num>
  <w:num w:numId="15">
    <w:abstractNumId w:val="3"/>
  </w:num>
  <w:num w:numId="16">
    <w:abstractNumId w:val="12"/>
  </w:num>
  <w:num w:numId="17">
    <w:abstractNumId w:val="10"/>
  </w:num>
  <w:num w:numId="18">
    <w:abstractNumId w:val="4"/>
  </w:num>
  <w:num w:numId="19">
    <w:abstractNumId w:val="23"/>
  </w:num>
  <w:num w:numId="20">
    <w:abstractNumId w:val="18"/>
  </w:num>
  <w:num w:numId="21">
    <w:abstractNumId w:val="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412E2"/>
    <w:rsid w:val="0005020E"/>
    <w:rsid w:val="000516ED"/>
    <w:rsid w:val="00067B5E"/>
    <w:rsid w:val="00075DAB"/>
    <w:rsid w:val="000C57A1"/>
    <w:rsid w:val="000F15E7"/>
    <w:rsid w:val="000F3AA2"/>
    <w:rsid w:val="00102476"/>
    <w:rsid w:val="00113E76"/>
    <w:rsid w:val="00142B08"/>
    <w:rsid w:val="00160600"/>
    <w:rsid w:val="0019517F"/>
    <w:rsid w:val="00196BF9"/>
    <w:rsid w:val="001B247D"/>
    <w:rsid w:val="00233679"/>
    <w:rsid w:val="00242DCD"/>
    <w:rsid w:val="00273F7C"/>
    <w:rsid w:val="002D7005"/>
    <w:rsid w:val="00347947"/>
    <w:rsid w:val="00386EB0"/>
    <w:rsid w:val="00396AF3"/>
    <w:rsid w:val="003D27D1"/>
    <w:rsid w:val="003E6D1F"/>
    <w:rsid w:val="004055E2"/>
    <w:rsid w:val="004145C8"/>
    <w:rsid w:val="00426EA2"/>
    <w:rsid w:val="00485E4E"/>
    <w:rsid w:val="00494FE6"/>
    <w:rsid w:val="004A6B61"/>
    <w:rsid w:val="004D7FFA"/>
    <w:rsid w:val="004E7D0F"/>
    <w:rsid w:val="005069F0"/>
    <w:rsid w:val="00507C0C"/>
    <w:rsid w:val="005209BA"/>
    <w:rsid w:val="00520C6E"/>
    <w:rsid w:val="005620FD"/>
    <w:rsid w:val="00563BBA"/>
    <w:rsid w:val="00566FA8"/>
    <w:rsid w:val="00570047"/>
    <w:rsid w:val="00572188"/>
    <w:rsid w:val="005744EB"/>
    <w:rsid w:val="0059381F"/>
    <w:rsid w:val="005B1ECE"/>
    <w:rsid w:val="005E583A"/>
    <w:rsid w:val="005F303A"/>
    <w:rsid w:val="005F32A5"/>
    <w:rsid w:val="0060746E"/>
    <w:rsid w:val="006340FF"/>
    <w:rsid w:val="0063650E"/>
    <w:rsid w:val="00651A40"/>
    <w:rsid w:val="00670745"/>
    <w:rsid w:val="006A7208"/>
    <w:rsid w:val="006A796C"/>
    <w:rsid w:val="007A3CDB"/>
    <w:rsid w:val="007C2161"/>
    <w:rsid w:val="0087586F"/>
    <w:rsid w:val="008B60D9"/>
    <w:rsid w:val="00915BF7"/>
    <w:rsid w:val="00961586"/>
    <w:rsid w:val="00966171"/>
    <w:rsid w:val="00996020"/>
    <w:rsid w:val="009A47DB"/>
    <w:rsid w:val="009D6D50"/>
    <w:rsid w:val="00A07CDD"/>
    <w:rsid w:val="00A47F6B"/>
    <w:rsid w:val="00A6058F"/>
    <w:rsid w:val="00A70D85"/>
    <w:rsid w:val="00AE05CC"/>
    <w:rsid w:val="00AE06EB"/>
    <w:rsid w:val="00B2405F"/>
    <w:rsid w:val="00B4368E"/>
    <w:rsid w:val="00B574C3"/>
    <w:rsid w:val="00B67AEE"/>
    <w:rsid w:val="00B7484A"/>
    <w:rsid w:val="00B85C90"/>
    <w:rsid w:val="00B93A68"/>
    <w:rsid w:val="00B949F8"/>
    <w:rsid w:val="00BD25F6"/>
    <w:rsid w:val="00BD4AB8"/>
    <w:rsid w:val="00BE4ED9"/>
    <w:rsid w:val="00BF0F11"/>
    <w:rsid w:val="00BF1BB0"/>
    <w:rsid w:val="00C13C15"/>
    <w:rsid w:val="00C952BB"/>
    <w:rsid w:val="00CA5D66"/>
    <w:rsid w:val="00CC5658"/>
    <w:rsid w:val="00CD0C36"/>
    <w:rsid w:val="00CE665A"/>
    <w:rsid w:val="00CF3D41"/>
    <w:rsid w:val="00CF5417"/>
    <w:rsid w:val="00D062FE"/>
    <w:rsid w:val="00D90959"/>
    <w:rsid w:val="00DA0A51"/>
    <w:rsid w:val="00DA1872"/>
    <w:rsid w:val="00DF08C1"/>
    <w:rsid w:val="00E04250"/>
    <w:rsid w:val="00E54F07"/>
    <w:rsid w:val="00E96079"/>
    <w:rsid w:val="00EC1457"/>
    <w:rsid w:val="00EE6387"/>
    <w:rsid w:val="00F42E95"/>
    <w:rsid w:val="00F54634"/>
    <w:rsid w:val="00F66406"/>
    <w:rsid w:val="00F761F9"/>
    <w:rsid w:val="00F81675"/>
    <w:rsid w:val="00F86C2A"/>
    <w:rsid w:val="00FB7E17"/>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89975485">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57597-CACB-4FB6-A077-AF4F490854BD}"/>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CC7C3E26-9D19-4B0C-B6C2-5F5AE37D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9</cp:revision>
  <cp:lastPrinted>2014-05-01T20:00:00Z</cp:lastPrinted>
  <dcterms:created xsi:type="dcterms:W3CDTF">2016-09-20T22:19:00Z</dcterms:created>
  <dcterms:modified xsi:type="dcterms:W3CDTF">2016-09-26T22:28:00Z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