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844C8C">
        <w:t>Auxiliary Services Unit (Shipping&amp;Receiving;Mailroom</w:t>
      </w:r>
      <w:proofErr w:type="gramStart"/>
      <w:r w:rsidR="00844C8C">
        <w:t>;Printshop</w:t>
      </w:r>
      <w:proofErr w:type="gramEnd"/>
      <w:r w:rsidR="00844C8C">
        <w:t>)</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4F43D5">
        <w:rPr>
          <w:rFonts w:cstheme="minorHAnsi"/>
        </w:rPr>
      </w:r>
      <w:r w:rsidR="004F43D5">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4F43D5">
        <w:rPr>
          <w:rFonts w:cstheme="minorHAnsi"/>
        </w:rPr>
      </w:r>
      <w:r w:rsidR="004F43D5">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1F6C80">
        <w:rPr>
          <w:rFonts w:cstheme="minorHAnsi"/>
        </w:rPr>
        <w:fldChar w:fldCharType="begin">
          <w:ffData>
            <w:name w:val=""/>
            <w:enabled/>
            <w:calcOnExit w:val="0"/>
            <w:checkBox>
              <w:sizeAuto/>
              <w:default w:val="1"/>
            </w:checkBox>
          </w:ffData>
        </w:fldChar>
      </w:r>
      <w:r w:rsidR="001F6C80">
        <w:rPr>
          <w:rFonts w:cstheme="minorHAnsi"/>
        </w:rPr>
        <w:instrText xml:space="preserve"> FORMCHECKBOX </w:instrText>
      </w:r>
      <w:r w:rsidR="001F6C80">
        <w:rPr>
          <w:rFonts w:cstheme="minorHAnsi"/>
        </w:rPr>
      </w:r>
      <w:r w:rsidR="001F6C8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0F5456" w:rsidRDefault="000F5456" w:rsidP="00E04250">
      <w:pPr>
        <w:spacing w:after="0" w:line="240" w:lineRule="auto"/>
      </w:pPr>
      <w:r>
        <w:t>This department supports the mission as the hub of communication, physical resources and print resources.</w:t>
      </w:r>
    </w:p>
    <w:p w:rsidR="005620FD" w:rsidRPr="00E04250" w:rsidRDefault="005620FD" w:rsidP="00E04250">
      <w:pPr>
        <w:spacing w:after="0" w:line="240" w:lineRule="auto"/>
      </w:pPr>
    </w:p>
    <w:p w:rsidR="006A796C" w:rsidRDefault="006A796C" w:rsidP="00E04250">
      <w:pPr>
        <w:spacing w:after="0" w:line="240" w:lineRule="auto"/>
      </w:pPr>
      <w:r w:rsidRPr="00E04250">
        <w:t>Program Mission Statement:</w:t>
      </w:r>
    </w:p>
    <w:p w:rsidR="00844C8C" w:rsidRPr="00E04250" w:rsidRDefault="00844C8C" w:rsidP="00E04250">
      <w:pPr>
        <w:spacing w:after="0" w:line="240" w:lineRule="auto"/>
      </w:pPr>
      <w:r>
        <w:t xml:space="preserve">The Mission of the Auxiliary Services departments is support the Bakersfield College academic and administrative goals by providing services to support and enhance the overall student experience.  </w:t>
      </w:r>
      <w:r w:rsidR="004475FC">
        <w:t>The departments strive to build strong communicative and collaborative relations with college constituencies in an effort to support our students.</w:t>
      </w:r>
      <w:r w:rsidR="000B0C01">
        <w:t xml:space="preserve">  Auxiliary Services departments are committed to supporting all initiatives that promote student success.</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 xml:space="preserve">Which institutional goals from the Bakersfield College Strategic Plan </w:t>
            </w:r>
            <w:proofErr w:type="gramStart"/>
            <w:r w:rsidRPr="00E04250">
              <w:rPr>
                <w:rFonts w:eastAsiaTheme="minorHAnsi"/>
                <w:b/>
                <w:bCs/>
              </w:rPr>
              <w:t>will be advanced</w:t>
            </w:r>
            <w:proofErr w:type="gramEnd"/>
            <w:r w:rsidRPr="00E04250">
              <w:rPr>
                <w:rFonts w:eastAsiaTheme="minorHAnsi"/>
                <w:b/>
                <w:bCs/>
              </w:rPr>
              <w:t xml:space="preserve">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r w:rsidR="000B0C01">
              <w:rPr>
                <w:rFonts w:eastAsiaTheme="minorHAnsi"/>
                <w:color w:val="000000"/>
                <w:sz w:val="24"/>
                <w:szCs w:val="24"/>
              </w:rPr>
              <w:t xml:space="preserve"> Streamline processes to improve service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0746E"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4F43D5">
              <w:rPr>
                <w:sz w:val="20"/>
                <w:szCs w:val="20"/>
              </w:rPr>
            </w:r>
            <w:r w:rsidR="004F43D5">
              <w:rPr>
                <w:sz w:val="20"/>
                <w:szCs w:val="20"/>
              </w:rPr>
              <w:fldChar w:fldCharType="separate"/>
            </w:r>
            <w:r w:rsidRPr="00E04250">
              <w:rPr>
                <w:sz w:val="20"/>
                <w:szCs w:val="20"/>
              </w:rPr>
              <w:fldChar w:fldCharType="end"/>
            </w:r>
            <w:r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4F43D5">
              <w:rPr>
                <w:sz w:val="20"/>
                <w:szCs w:val="20"/>
              </w:rPr>
            </w:r>
            <w:r w:rsidR="004F43D5">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4F43D5">
              <w:rPr>
                <w:sz w:val="20"/>
                <w:szCs w:val="20"/>
              </w:rPr>
            </w:r>
            <w:r w:rsidR="004F43D5">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0B0C01" w:rsidP="00E04250">
            <w:pPr>
              <w:pStyle w:val="NoSpacing"/>
              <w:rPr>
                <w:sz w:val="20"/>
                <w:szCs w:val="20"/>
              </w:rPr>
            </w:pPr>
            <w:r>
              <w:rPr>
                <w:sz w:val="20"/>
                <w:szCs w:val="20"/>
              </w:rPr>
              <w:fldChar w:fldCharType="begin">
                <w:ffData>
                  <w:name w:val="Check4"/>
                  <w:enabled/>
                  <w:calcOnExit w:val="0"/>
                  <w:checkBox>
                    <w:sizeAuto/>
                    <w:default w:val="1"/>
                  </w:checkBox>
                </w:ffData>
              </w:fldChar>
            </w:r>
            <w:bookmarkStart w:id="2" w:name="Check4"/>
            <w:r>
              <w:rPr>
                <w:sz w:val="20"/>
                <w:szCs w:val="20"/>
              </w:rPr>
              <w:instrText xml:space="preserve"> FORMCHECKBOX </w:instrText>
            </w:r>
            <w:r>
              <w:rPr>
                <w:sz w:val="20"/>
                <w:szCs w:val="20"/>
              </w:rPr>
            </w:r>
            <w:r>
              <w:rPr>
                <w:sz w:val="20"/>
                <w:szCs w:val="20"/>
              </w:rPr>
              <w:fldChar w:fldCharType="end"/>
            </w:r>
            <w:bookmarkEnd w:id="2"/>
            <w:r w:rsidR="0060746E" w:rsidRPr="00E04250">
              <w:rPr>
                <w:sz w:val="20"/>
                <w:szCs w:val="20"/>
              </w:rPr>
              <w:t xml:space="preserve"> 4: Oversight </w:t>
            </w:r>
            <w:r w:rsidR="006A796C" w:rsidRPr="00E04250">
              <w:rPr>
                <w:sz w:val="20"/>
                <w:szCs w:val="20"/>
              </w:rPr>
              <w:t xml:space="preserve">and </w:t>
            </w:r>
            <w:r w:rsidR="0060746E" w:rsidRPr="00E04250">
              <w:rPr>
                <w:sz w:val="20"/>
                <w:szCs w:val="20"/>
              </w:rPr>
              <w:t xml:space="preserve">Accountability           </w:t>
            </w:r>
          </w:p>
          <w:p w:rsidR="0060746E" w:rsidRPr="00E04250" w:rsidRDefault="000B0C01" w:rsidP="00E04250">
            <w:pPr>
              <w:pStyle w:val="NoSpacing"/>
            </w:pPr>
            <w:r>
              <w:rPr>
                <w:sz w:val="20"/>
                <w:szCs w:val="20"/>
              </w:rPr>
              <w:fldChar w:fldCharType="begin">
                <w:ffData>
                  <w:name w:val="Check5"/>
                  <w:enabled/>
                  <w:calcOnExit w:val="0"/>
                  <w:checkBox>
                    <w:sizeAuto/>
                    <w:default w:val="1"/>
                  </w:checkBox>
                </w:ffData>
              </w:fldChar>
            </w:r>
            <w:bookmarkStart w:id="3" w:name="Check5"/>
            <w:r>
              <w:rPr>
                <w:sz w:val="20"/>
                <w:szCs w:val="20"/>
              </w:rPr>
              <w:instrText xml:space="preserve"> FORMCHECKBOX </w:instrText>
            </w:r>
            <w:r>
              <w:rPr>
                <w:sz w:val="20"/>
                <w:szCs w:val="20"/>
              </w:rPr>
            </w:r>
            <w:r>
              <w:rPr>
                <w:sz w:val="20"/>
                <w:szCs w:val="20"/>
              </w:rPr>
              <w:fldChar w:fldCharType="end"/>
            </w:r>
            <w:bookmarkEnd w:id="3"/>
            <w:r w:rsidR="0060746E" w:rsidRPr="00E04250">
              <w:rPr>
                <w:sz w:val="20"/>
                <w:szCs w:val="20"/>
              </w:rPr>
              <w:t xml:space="preserve"> 5: Leadership and Engagement</w:t>
            </w:r>
            <w:r w:rsidR="0060746E"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4F43D5">
              <w:rPr>
                <w:sz w:val="20"/>
                <w:szCs w:val="20"/>
              </w:rPr>
            </w:r>
            <w:r w:rsidR="004F43D5">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4F43D5">
              <w:rPr>
                <w:sz w:val="20"/>
                <w:szCs w:val="20"/>
              </w:rPr>
            </w:r>
            <w:r w:rsidR="004F43D5">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0B0C01" w:rsidP="00E04250">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4" w:name="Check7"/>
            <w:r>
              <w:rPr>
                <w:b/>
                <w:sz w:val="20"/>
                <w:szCs w:val="20"/>
                <w:u w:val="single"/>
              </w:rPr>
              <w:instrText xml:space="preserve"> FORMCHECKBOX </w:instrText>
            </w:r>
            <w:r>
              <w:rPr>
                <w:b/>
                <w:sz w:val="20"/>
                <w:szCs w:val="20"/>
                <w:u w:val="single"/>
              </w:rPr>
            </w:r>
            <w:r>
              <w:rPr>
                <w:b/>
                <w:sz w:val="20"/>
                <w:szCs w:val="20"/>
                <w:u w:val="single"/>
              </w:rPr>
              <w:fldChar w:fldCharType="end"/>
            </w:r>
            <w:bookmarkEnd w:id="4"/>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0B0C01" w:rsidP="00E04250">
            <w:pPr>
              <w:spacing w:after="0" w:line="240" w:lineRule="auto"/>
              <w:rPr>
                <w:rFonts w:eastAsiaTheme="minorHAnsi"/>
                <w:color w:val="000000"/>
                <w:sz w:val="24"/>
                <w:szCs w:val="24"/>
              </w:rPr>
            </w:pPr>
            <w:r>
              <w:rPr>
                <w:rFonts w:eastAsiaTheme="minorHAnsi"/>
                <w:color w:val="000000"/>
                <w:sz w:val="24"/>
                <w:szCs w:val="24"/>
              </w:rPr>
              <w:t>Mailroom is currently implementing an electronic billing process to improve timely processing of mailroom expenses paid by campus departments</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0B0C01">
            <w:pPr>
              <w:spacing w:after="0" w:line="240" w:lineRule="auto"/>
              <w:rPr>
                <w:rFonts w:eastAsiaTheme="minorHAnsi"/>
                <w:color w:val="000000"/>
                <w:sz w:val="24"/>
                <w:szCs w:val="24"/>
              </w:rPr>
            </w:pPr>
            <w:r w:rsidRPr="00E04250">
              <w:rPr>
                <w:rFonts w:eastAsiaTheme="minorHAnsi"/>
                <w:color w:val="000000"/>
                <w:sz w:val="24"/>
                <w:szCs w:val="24"/>
              </w:rPr>
              <w:t>2.</w:t>
            </w:r>
            <w:r w:rsidR="000B0C01">
              <w:rPr>
                <w:rFonts w:eastAsiaTheme="minorHAnsi"/>
                <w:color w:val="000000"/>
                <w:sz w:val="24"/>
                <w:szCs w:val="24"/>
              </w:rPr>
              <w:t xml:space="preserve">Actively engage in prof development to effectively </w:t>
            </w:r>
            <w:r w:rsidR="000B0C01">
              <w:rPr>
                <w:rFonts w:eastAsiaTheme="minorHAnsi"/>
                <w:color w:val="000000"/>
                <w:sz w:val="24"/>
                <w:szCs w:val="24"/>
              </w:rPr>
              <w:lastRenderedPageBreak/>
              <w:t>communicate department processes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lastRenderedPageBreak/>
              <w:fldChar w:fldCharType="begin">
                <w:ffData>
                  <w:name w:val="Check1"/>
                  <w:enabled/>
                  <w:calcOnExit w:val="0"/>
                  <w:checkBox>
                    <w:sizeAuto/>
                    <w:default w:val="0"/>
                  </w:checkBox>
                </w:ffData>
              </w:fldChar>
            </w:r>
            <w:r w:rsidRPr="00E04250">
              <w:rPr>
                <w:sz w:val="20"/>
                <w:szCs w:val="20"/>
              </w:rPr>
              <w:instrText xml:space="preserve"> FORMCHECKBOX </w:instrText>
            </w:r>
            <w:r w:rsidR="004F43D5">
              <w:rPr>
                <w:sz w:val="20"/>
                <w:szCs w:val="20"/>
              </w:rPr>
            </w:r>
            <w:r w:rsidR="004F43D5">
              <w:rPr>
                <w:sz w:val="20"/>
                <w:szCs w:val="20"/>
              </w:rPr>
              <w:fldChar w:fldCharType="separate"/>
            </w:r>
            <w:r w:rsidRPr="00E04250">
              <w:rPr>
                <w:sz w:val="20"/>
                <w:szCs w:val="20"/>
              </w:rPr>
              <w:fldChar w:fldCharType="end"/>
            </w:r>
            <w:r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4F43D5">
              <w:rPr>
                <w:sz w:val="20"/>
                <w:szCs w:val="20"/>
              </w:rPr>
            </w:r>
            <w:r w:rsidR="004F43D5">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4F43D5">
              <w:rPr>
                <w:sz w:val="20"/>
                <w:szCs w:val="20"/>
              </w:rPr>
            </w:r>
            <w:r w:rsidR="004F43D5">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4F43D5">
              <w:rPr>
                <w:sz w:val="20"/>
                <w:szCs w:val="20"/>
              </w:rPr>
            </w:r>
            <w:r w:rsidR="004F43D5">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0B0C01" w:rsidP="00E04250">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6A796C" w:rsidRPr="00E04250">
              <w:rPr>
                <w:sz w:val="20"/>
                <w:szCs w:val="20"/>
              </w:rPr>
              <w:t xml:space="preserve"> 5: Leadership and Engagement</w:t>
            </w:r>
            <w:r w:rsidR="006A796C"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4F43D5">
              <w:rPr>
                <w:sz w:val="20"/>
                <w:szCs w:val="20"/>
              </w:rPr>
            </w:r>
            <w:r w:rsidR="004F43D5">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4F43D5">
              <w:rPr>
                <w:sz w:val="20"/>
                <w:szCs w:val="20"/>
              </w:rPr>
            </w:r>
            <w:r w:rsidR="004F43D5">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0B0C01" w:rsidP="00E04250">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Pr>
                <w:b/>
                <w:sz w:val="20"/>
                <w:szCs w:val="20"/>
                <w:u w:val="single"/>
              </w:rPr>
            </w:r>
            <w:r>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Default="000B0C01" w:rsidP="00E04250">
            <w:pPr>
              <w:spacing w:after="0" w:line="240" w:lineRule="auto"/>
              <w:rPr>
                <w:rFonts w:eastAsiaTheme="minorHAnsi"/>
                <w:color w:val="000000"/>
                <w:sz w:val="24"/>
                <w:szCs w:val="24"/>
              </w:rPr>
            </w:pPr>
            <w:r>
              <w:rPr>
                <w:rFonts w:eastAsiaTheme="minorHAnsi"/>
                <w:color w:val="000000"/>
                <w:sz w:val="24"/>
                <w:szCs w:val="24"/>
              </w:rPr>
              <w:t xml:space="preserve">Annual notifications of department processes and procedures for auxiliary departments </w:t>
            </w:r>
            <w:proofErr w:type="gramStart"/>
            <w:r>
              <w:rPr>
                <w:rFonts w:eastAsiaTheme="minorHAnsi"/>
                <w:color w:val="000000"/>
                <w:sz w:val="24"/>
                <w:szCs w:val="24"/>
              </w:rPr>
              <w:t>will be sent</w:t>
            </w:r>
            <w:proofErr w:type="gramEnd"/>
            <w:r>
              <w:rPr>
                <w:rFonts w:eastAsiaTheme="minorHAnsi"/>
                <w:color w:val="000000"/>
                <w:sz w:val="24"/>
                <w:szCs w:val="24"/>
              </w:rPr>
              <w:t xml:space="preserve"> out every July 1</w:t>
            </w:r>
            <w:r w:rsidRPr="000B0C01">
              <w:rPr>
                <w:rFonts w:eastAsiaTheme="minorHAnsi"/>
                <w:color w:val="000000"/>
                <w:sz w:val="24"/>
                <w:szCs w:val="24"/>
                <w:vertAlign w:val="superscript"/>
              </w:rPr>
              <w:t>st</w:t>
            </w:r>
            <w:r>
              <w:rPr>
                <w:rFonts w:eastAsiaTheme="minorHAnsi"/>
                <w:color w:val="000000"/>
                <w:sz w:val="24"/>
                <w:szCs w:val="24"/>
              </w:rPr>
              <w:t>.</w:t>
            </w:r>
          </w:p>
          <w:p w:rsidR="000B0C01" w:rsidRPr="00E04250" w:rsidRDefault="000B0C01" w:rsidP="00E04250">
            <w:pPr>
              <w:spacing w:after="0" w:line="240" w:lineRule="auto"/>
              <w:rPr>
                <w:rFonts w:eastAsiaTheme="minorHAnsi"/>
                <w:color w:val="000000"/>
                <w:sz w:val="24"/>
                <w:szCs w:val="24"/>
              </w:rPr>
            </w:pPr>
            <w:r>
              <w:rPr>
                <w:rFonts w:eastAsiaTheme="minorHAnsi"/>
                <w:color w:val="000000"/>
                <w:sz w:val="24"/>
                <w:szCs w:val="24"/>
              </w:rPr>
              <w:lastRenderedPageBreak/>
              <w:t xml:space="preserve">Update on Purchase order process </w:t>
            </w:r>
            <w:proofErr w:type="gramStart"/>
            <w:r>
              <w:rPr>
                <w:rFonts w:eastAsiaTheme="minorHAnsi"/>
                <w:color w:val="000000"/>
                <w:sz w:val="24"/>
                <w:szCs w:val="24"/>
              </w:rPr>
              <w:t>has recently been communicated</w:t>
            </w:r>
            <w:proofErr w:type="gramEnd"/>
            <w:r>
              <w:rPr>
                <w:rFonts w:eastAsiaTheme="minorHAnsi"/>
                <w:color w:val="000000"/>
                <w:sz w:val="24"/>
                <w:szCs w:val="24"/>
              </w:rPr>
              <w:t xml:space="preserve"> and plans to participate in campus professional development workshops related to purchase order process.</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 xml:space="preserve">Which institutional goals </w:t>
            </w:r>
            <w:proofErr w:type="gramStart"/>
            <w:r w:rsidRPr="00E04250">
              <w:rPr>
                <w:b/>
              </w:rPr>
              <w:t>will be advanced</w:t>
            </w:r>
            <w:proofErr w:type="gramEnd"/>
            <w:r w:rsidRPr="00E04250">
              <w:rPr>
                <w:b/>
              </w:rPr>
              <w:t xml:space="preserve">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4F43D5" w:rsidP="00E04250">
            <w:pPr>
              <w:rPr>
                <w:b/>
              </w:rPr>
            </w:pPr>
            <w:r>
              <w:rPr>
                <w:b/>
              </w:rPr>
              <w:t>Not applicable</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4F43D5">
              <w:rPr>
                <w:sz w:val="20"/>
                <w:szCs w:val="20"/>
              </w:rPr>
            </w:r>
            <w:r w:rsidR="004F43D5">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4F43D5">
              <w:rPr>
                <w:sz w:val="20"/>
                <w:szCs w:val="20"/>
              </w:rPr>
            </w:r>
            <w:r w:rsidR="004F43D5">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4F43D5">
              <w:rPr>
                <w:sz w:val="20"/>
                <w:szCs w:val="20"/>
              </w:rPr>
            </w:r>
            <w:r w:rsidR="004F43D5">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4F43D5">
              <w:rPr>
                <w:sz w:val="20"/>
                <w:szCs w:val="20"/>
              </w:rPr>
            </w:r>
            <w:r w:rsidR="004F43D5">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4F43D5">
              <w:rPr>
                <w:sz w:val="20"/>
                <w:szCs w:val="20"/>
              </w:rPr>
            </w:r>
            <w:r w:rsidR="004F43D5">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proofErr w:type="gramStart"/>
      <w:r w:rsidRPr="00E04250">
        <w:rPr>
          <w:rFonts w:cstheme="minorHAnsi"/>
        </w:rPr>
        <w:t>Changes in student demographics (gender, age and ethnicity).</w:t>
      </w:r>
      <w:proofErr w:type="gramEnd"/>
    </w:p>
    <w:p w:rsidR="006A796C" w:rsidRPr="00E04250" w:rsidRDefault="006A796C" w:rsidP="00E04250">
      <w:pPr>
        <w:pStyle w:val="ListParagraph"/>
        <w:numPr>
          <w:ilvl w:val="0"/>
          <w:numId w:val="13"/>
        </w:numPr>
        <w:spacing w:after="0" w:line="240" w:lineRule="auto"/>
        <w:rPr>
          <w:rFonts w:cstheme="minorHAnsi"/>
        </w:rPr>
      </w:pPr>
      <w:proofErr w:type="gramStart"/>
      <w:r w:rsidRPr="00E04250">
        <w:rPr>
          <w:rFonts w:cstheme="minorHAnsi"/>
        </w:rPr>
        <w:t>Changes in enrollment (headcount, sections, course enrollment and productivity).</w:t>
      </w:r>
      <w:proofErr w:type="gramEnd"/>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proofErr w:type="gramStart"/>
      <w:r w:rsidR="00113E76">
        <w:t>,</w:t>
      </w:r>
      <w:proofErr w:type="gramEnd"/>
      <w:r w:rsidR="00E04250" w:rsidRPr="00E04250">
        <w:t xml:space="preserve"> please fill out the appropriate form. </w:t>
      </w:r>
      <w:hyperlink r:id="rId12"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0F5456" w:rsidRPr="000F5456" w:rsidRDefault="006340FF" w:rsidP="000F5456">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w:t>
      </w:r>
      <w:proofErr w:type="gramStart"/>
      <w:r w:rsidR="00BD4AB8" w:rsidRPr="00E04250">
        <w:rPr>
          <w:rFonts w:cstheme="minorHAnsi"/>
        </w:rPr>
        <w:t>be filled</w:t>
      </w:r>
      <w:proofErr w:type="gramEnd"/>
      <w:r w:rsidR="00BD4AB8" w:rsidRPr="00E04250">
        <w:rPr>
          <w:rFonts w:cstheme="minorHAnsi"/>
        </w:rPr>
        <w:t xml:space="preserve">.  </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Pr="00E04250"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0F5456" w:rsidRDefault="000F5456" w:rsidP="000F5456">
      <w:pPr>
        <w:pStyle w:val="ListParagraph"/>
        <w:numPr>
          <w:ilvl w:val="1"/>
          <w:numId w:val="8"/>
        </w:numPr>
        <w:spacing w:after="0" w:line="240" w:lineRule="auto"/>
      </w:pPr>
      <w:r>
        <w:t>We are working toward campus wide understanding our each department’s process and procedure to assist in improving service levels to the college community.</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bookmarkStart w:id="5" w:name="_GoBack"/>
      <w:bookmarkEnd w:id="5"/>
    </w:p>
    <w:p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BD4AB8"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4F43D5" w:rsidRPr="0063650E" w:rsidRDefault="004F43D5" w:rsidP="004F43D5">
      <w:pPr>
        <w:pStyle w:val="ListParagraph"/>
        <w:numPr>
          <w:ilvl w:val="1"/>
          <w:numId w:val="15"/>
        </w:numPr>
        <w:spacing w:after="0" w:line="240" w:lineRule="auto"/>
        <w:rPr>
          <w:rFonts w:cstheme="minorHAnsi"/>
        </w:rPr>
      </w:pPr>
      <w:r>
        <w:rPr>
          <w:rFonts w:cstheme="minorHAnsi"/>
        </w:rPr>
        <w:t xml:space="preserve">Next year our departments will </w:t>
      </w:r>
      <w:proofErr w:type="gramStart"/>
      <w:r>
        <w:rPr>
          <w:rFonts w:cstheme="minorHAnsi"/>
        </w:rPr>
        <w:t>housed</w:t>
      </w:r>
      <w:proofErr w:type="gramEnd"/>
      <w:r>
        <w:rPr>
          <w:rFonts w:cstheme="minorHAnsi"/>
        </w:rPr>
        <w:t xml:space="preserve"> in one location for the first time ever.  The Auxiliary Services department </w:t>
      </w:r>
      <w:proofErr w:type="gramStart"/>
      <w:r>
        <w:rPr>
          <w:rFonts w:cstheme="minorHAnsi"/>
        </w:rPr>
        <w:t>will be housed</w:t>
      </w:r>
      <w:proofErr w:type="gramEnd"/>
      <w:r>
        <w:rPr>
          <w:rFonts w:cstheme="minorHAnsi"/>
        </w:rPr>
        <w:t xml:space="preserve"> in the new maintenance and operations building.  The location change will foster cohesion and a team like atmosphere, that will hopefully contributed to </w:t>
      </w:r>
      <w:proofErr w:type="gramStart"/>
      <w:r>
        <w:rPr>
          <w:rFonts w:cstheme="minorHAnsi"/>
        </w:rPr>
        <w:t>more effective output</w:t>
      </w:r>
      <w:proofErr w:type="gramEnd"/>
      <w:r>
        <w:rPr>
          <w:rFonts w:cstheme="minorHAnsi"/>
        </w:rPr>
        <w:t xml:space="preserve"> from each department.</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E04250" w:rsidRDefault="00E04250" w:rsidP="00E04250">
      <w:pPr>
        <w:spacing w:after="0" w:line="240" w:lineRule="auto"/>
        <w:rPr>
          <w:b/>
          <w:sz w:val="20"/>
          <w:szCs w:val="20"/>
          <w:u w:val="single"/>
        </w:rPr>
      </w:pPr>
    </w:p>
    <w:p w:rsidR="00AF7916" w:rsidRPr="004F43D5" w:rsidRDefault="00AF7916" w:rsidP="00E04250">
      <w:pPr>
        <w:spacing w:after="0" w:line="240" w:lineRule="auto"/>
        <w:rPr>
          <w:sz w:val="20"/>
          <w:szCs w:val="20"/>
        </w:rPr>
      </w:pPr>
      <w:r w:rsidRPr="004F43D5">
        <w:rPr>
          <w:sz w:val="20"/>
          <w:szCs w:val="20"/>
        </w:rPr>
        <w:t>The Auxili</w:t>
      </w:r>
      <w:r w:rsidR="000F5456" w:rsidRPr="004F43D5">
        <w:rPr>
          <w:sz w:val="20"/>
          <w:szCs w:val="20"/>
        </w:rPr>
        <w:t>ary Services departments are extremely</w:t>
      </w:r>
      <w:r w:rsidRPr="004F43D5">
        <w:rPr>
          <w:sz w:val="20"/>
          <w:szCs w:val="20"/>
        </w:rPr>
        <w:t xml:space="preserve"> valuable resources to our college.  These areas are the hub of communication (mailroom), supplies and resources to aid in the success of student (shipping/receiving) and they provide the tools necessary to measure student development and outcomes (Printshop)</w:t>
      </w:r>
      <w:r w:rsidR="000F5456" w:rsidRPr="004F43D5">
        <w:rPr>
          <w:sz w:val="20"/>
          <w:szCs w:val="20"/>
        </w:rPr>
        <w:t xml:space="preserve">. For the first time in over 6 years the auxiliary services department is fully staff.  In addition, we have added much needed staff to the Printshop, which now has two full time employees.  </w:t>
      </w:r>
      <w:r w:rsidR="000F5456" w:rsidRPr="004F43D5">
        <w:rPr>
          <w:sz w:val="20"/>
          <w:szCs w:val="20"/>
        </w:rPr>
        <w:t xml:space="preserve">As the student population continue to grow and thrive we will have review the needs of these operations again to ensure that they will be able to meet the needs of the departments and programs.  At this </w:t>
      </w:r>
      <w:r w:rsidR="000F5456" w:rsidRPr="004F43D5">
        <w:rPr>
          <w:sz w:val="20"/>
          <w:szCs w:val="20"/>
        </w:rPr>
        <w:t>time,</w:t>
      </w:r>
      <w:r w:rsidR="000F5456" w:rsidRPr="004F43D5">
        <w:rPr>
          <w:sz w:val="20"/>
          <w:szCs w:val="20"/>
        </w:rPr>
        <w:t xml:space="preserve"> our focus is on internal processes and technology to support and guide our output and </w:t>
      </w:r>
      <w:r w:rsidR="000F5456" w:rsidRPr="004F43D5">
        <w:rPr>
          <w:sz w:val="20"/>
          <w:szCs w:val="20"/>
        </w:rPr>
        <w:t>affect</w:t>
      </w:r>
      <w:r w:rsidR="000F5456" w:rsidRPr="004F43D5">
        <w:rPr>
          <w:sz w:val="20"/>
          <w:szCs w:val="20"/>
        </w:rPr>
        <w:t xml:space="preserve"> our service levels.</w:t>
      </w:r>
    </w:p>
    <w:p w:rsidR="00670745" w:rsidRPr="004F43D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3"/>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EC3" w:rsidRDefault="00FC7EC3">
      <w:pPr>
        <w:spacing w:after="0" w:line="240" w:lineRule="auto"/>
      </w:pPr>
      <w:r>
        <w:separator/>
      </w:r>
    </w:p>
  </w:endnote>
  <w:endnote w:type="continuationSeparator" w:id="0">
    <w:p w:rsidR="00FC7EC3" w:rsidRDefault="00FC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4F43D5" w:rsidRPr="004F43D5">
      <w:rPr>
        <w:rFonts w:asciiTheme="minorHAnsi" w:eastAsiaTheme="majorEastAsia" w:hAnsiTheme="minorHAnsi" w:cstheme="minorHAnsi"/>
        <w:noProof/>
        <w:sz w:val="18"/>
        <w:szCs w:val="18"/>
      </w:rPr>
      <w:t>3</w:t>
    </w:r>
    <w:r w:rsidR="00966171" w:rsidRPr="00C73841">
      <w:rPr>
        <w:rFonts w:asciiTheme="minorHAnsi" w:eastAsiaTheme="majorEastAsia" w:hAnsiTheme="minorHAnsi" w:cstheme="minorHAnsi"/>
        <w:noProof/>
        <w:sz w:val="18"/>
        <w:szCs w:val="18"/>
      </w:rPr>
      <w:fldChar w:fldCharType="end"/>
    </w:r>
  </w:p>
  <w:p w:rsidR="0045584D" w:rsidRDefault="004F4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EC3" w:rsidRDefault="00FC7EC3">
      <w:pPr>
        <w:spacing w:after="0" w:line="240" w:lineRule="auto"/>
      </w:pPr>
      <w:r>
        <w:separator/>
      </w:r>
    </w:p>
  </w:footnote>
  <w:footnote w:type="continuationSeparator" w:id="0">
    <w:p w:rsidR="00FC7EC3" w:rsidRDefault="00FC7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B2013"/>
    <w:multiLevelType w:val="hybridMultilevel"/>
    <w:tmpl w:val="66A07A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5378A"/>
    <w:multiLevelType w:val="hybridMultilevel"/>
    <w:tmpl w:val="AD96C6C6"/>
    <w:lvl w:ilvl="0" w:tplc="04090019">
      <w:start w:val="1"/>
      <w:numFmt w:val="lowerLetter"/>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1"/>
  </w:num>
  <w:num w:numId="5">
    <w:abstractNumId w:val="4"/>
  </w:num>
  <w:num w:numId="6">
    <w:abstractNumId w:val="16"/>
  </w:num>
  <w:num w:numId="7">
    <w:abstractNumId w:val="10"/>
  </w:num>
  <w:num w:numId="8">
    <w:abstractNumId w:val="13"/>
  </w:num>
  <w:num w:numId="9">
    <w:abstractNumId w:val="17"/>
  </w:num>
  <w:num w:numId="10">
    <w:abstractNumId w:val="12"/>
  </w:num>
  <w:num w:numId="11">
    <w:abstractNumId w:val="5"/>
  </w:num>
  <w:num w:numId="12">
    <w:abstractNumId w:val="19"/>
  </w:num>
  <w:num w:numId="13">
    <w:abstractNumId w:val="18"/>
  </w:num>
  <w:num w:numId="14">
    <w:abstractNumId w:val="0"/>
  </w:num>
  <w:num w:numId="15">
    <w:abstractNumId w:val="2"/>
  </w:num>
  <w:num w:numId="16">
    <w:abstractNumId w:val="11"/>
  </w:num>
  <w:num w:numId="17">
    <w:abstractNumId w:val="9"/>
  </w:num>
  <w:num w:numId="18">
    <w:abstractNumId w:val="3"/>
  </w:num>
  <w:num w:numId="19">
    <w:abstractNumId w:val="20"/>
  </w:num>
  <w:num w:numId="20">
    <w:abstractNumId w:val="15"/>
  </w:num>
  <w:num w:numId="21">
    <w:abstractNumId w:val="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5DAB"/>
    <w:rsid w:val="000B0C01"/>
    <w:rsid w:val="000C57A1"/>
    <w:rsid w:val="000F15E7"/>
    <w:rsid w:val="000F3AA2"/>
    <w:rsid w:val="000F5456"/>
    <w:rsid w:val="00102476"/>
    <w:rsid w:val="00113E76"/>
    <w:rsid w:val="00160600"/>
    <w:rsid w:val="0019517F"/>
    <w:rsid w:val="001B247D"/>
    <w:rsid w:val="001F6C80"/>
    <w:rsid w:val="00233679"/>
    <w:rsid w:val="00242DCD"/>
    <w:rsid w:val="00273F7C"/>
    <w:rsid w:val="002D7005"/>
    <w:rsid w:val="00396AF3"/>
    <w:rsid w:val="003D27D1"/>
    <w:rsid w:val="003E6D1F"/>
    <w:rsid w:val="004055E2"/>
    <w:rsid w:val="004145C8"/>
    <w:rsid w:val="00426EA2"/>
    <w:rsid w:val="004475FC"/>
    <w:rsid w:val="00494FE6"/>
    <w:rsid w:val="004A6B61"/>
    <w:rsid w:val="004D7FFA"/>
    <w:rsid w:val="004E7D0F"/>
    <w:rsid w:val="004F43D5"/>
    <w:rsid w:val="00507C0C"/>
    <w:rsid w:val="005209BA"/>
    <w:rsid w:val="00520C6E"/>
    <w:rsid w:val="005620FD"/>
    <w:rsid w:val="00572188"/>
    <w:rsid w:val="005744EB"/>
    <w:rsid w:val="0059381F"/>
    <w:rsid w:val="005B1ECE"/>
    <w:rsid w:val="005E583A"/>
    <w:rsid w:val="0060746E"/>
    <w:rsid w:val="006340FF"/>
    <w:rsid w:val="0063650E"/>
    <w:rsid w:val="00651A40"/>
    <w:rsid w:val="00670745"/>
    <w:rsid w:val="006A7208"/>
    <w:rsid w:val="006A796C"/>
    <w:rsid w:val="007A3CDB"/>
    <w:rsid w:val="00844C8C"/>
    <w:rsid w:val="0087586F"/>
    <w:rsid w:val="008B60D9"/>
    <w:rsid w:val="00961586"/>
    <w:rsid w:val="00966171"/>
    <w:rsid w:val="00996020"/>
    <w:rsid w:val="009A47DB"/>
    <w:rsid w:val="009D6D50"/>
    <w:rsid w:val="00A07CDD"/>
    <w:rsid w:val="00A6058F"/>
    <w:rsid w:val="00A70D85"/>
    <w:rsid w:val="00AE05CC"/>
    <w:rsid w:val="00AE06EB"/>
    <w:rsid w:val="00AF7916"/>
    <w:rsid w:val="00B2405F"/>
    <w:rsid w:val="00B4368E"/>
    <w:rsid w:val="00B574C3"/>
    <w:rsid w:val="00B7484A"/>
    <w:rsid w:val="00B85C90"/>
    <w:rsid w:val="00B93A68"/>
    <w:rsid w:val="00B949F8"/>
    <w:rsid w:val="00BD25F6"/>
    <w:rsid w:val="00BD4AB8"/>
    <w:rsid w:val="00BF0F11"/>
    <w:rsid w:val="00C952BB"/>
    <w:rsid w:val="00CA5D66"/>
    <w:rsid w:val="00CC5658"/>
    <w:rsid w:val="00CD0C36"/>
    <w:rsid w:val="00CF3D41"/>
    <w:rsid w:val="00CF5417"/>
    <w:rsid w:val="00D062FE"/>
    <w:rsid w:val="00D90959"/>
    <w:rsid w:val="00DA0A51"/>
    <w:rsid w:val="00DA1872"/>
    <w:rsid w:val="00E04250"/>
    <w:rsid w:val="00E96079"/>
    <w:rsid w:val="00EC1457"/>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ommittees.kccd.edu/bc/committee/programrevi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B914-3DBC-47A6-98DF-94DE2E80AFCD}">
  <ds:schemaRefs>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5338C78-F19E-4472-B741-17C82E71510D}"/>
</file>

<file path=customXml/itemProps3.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4.xml><?xml version="1.0" encoding="utf-8"?>
<ds:datastoreItem xmlns:ds="http://schemas.openxmlformats.org/officeDocument/2006/customXml" ds:itemID="{519EF825-AE6B-41F2-A6DD-CD62E91B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Laura Lorigo</cp:lastModifiedBy>
  <cp:revision>4</cp:revision>
  <cp:lastPrinted>2014-05-01T20:00:00Z</cp:lastPrinted>
  <dcterms:created xsi:type="dcterms:W3CDTF">2016-09-27T21:52:00Z</dcterms:created>
  <dcterms:modified xsi:type="dcterms:W3CDTF">2016-09-27T22:01:00Z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