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0C57A1" w:rsidRDefault="006340FF" w:rsidP="00C67584">
      <w:pPr>
        <w:spacing w:after="0" w:line="240" w:lineRule="auto"/>
        <w:jc w:val="center"/>
        <w:rPr>
          <w:b/>
          <w:u w:val="single"/>
        </w:rPr>
      </w:pPr>
      <w:r w:rsidRPr="00E04250">
        <w:rPr>
          <w:b/>
          <w:sz w:val="32"/>
          <w:szCs w:val="32"/>
        </w:rPr>
        <w:t>Program Review – Annual Update</w:t>
      </w:r>
      <w:r w:rsidR="006A796C" w:rsidRPr="00E04250">
        <w:rPr>
          <w:b/>
          <w:sz w:val="32"/>
          <w:szCs w:val="32"/>
        </w:rPr>
        <w:t xml:space="preserve"> </w:t>
      </w: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003619AC">
        <w:t xml:space="preserve"> Enrollment Services</w:t>
      </w:r>
      <w:r w:rsidRPr="00E04250">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C6676A">
        <w:rPr>
          <w:rFonts w:cstheme="minorHAnsi"/>
        </w:rPr>
      </w:r>
      <w:r w:rsidR="00C6676A">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3619AC">
        <w:rPr>
          <w:rFonts w:cstheme="minorHAnsi"/>
        </w:rPr>
        <w:fldChar w:fldCharType="begin">
          <w:ffData>
            <w:name w:val="Check9"/>
            <w:enabled/>
            <w:calcOnExit w:val="0"/>
            <w:checkBox>
              <w:sizeAuto/>
              <w:default w:val="1"/>
            </w:checkBox>
          </w:ffData>
        </w:fldChar>
      </w:r>
      <w:bookmarkStart w:id="1" w:name="Check9"/>
      <w:r w:rsidR="003619AC">
        <w:rPr>
          <w:rFonts w:cstheme="minorHAnsi"/>
        </w:rPr>
        <w:instrText xml:space="preserve"> FORMCHECKBOX </w:instrText>
      </w:r>
      <w:r w:rsidR="00C6676A">
        <w:rPr>
          <w:rFonts w:cstheme="minorHAnsi"/>
        </w:rPr>
      </w:r>
      <w:r w:rsidR="00C6676A">
        <w:rPr>
          <w:rFonts w:cstheme="minorHAnsi"/>
        </w:rPr>
        <w:fldChar w:fldCharType="separate"/>
      </w:r>
      <w:r w:rsidR="003619AC">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C6676A">
        <w:rPr>
          <w:rFonts w:cstheme="minorHAnsi"/>
        </w:rPr>
      </w:r>
      <w:r w:rsidR="00C6676A">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3619AC" w:rsidRPr="003619AC" w:rsidRDefault="003619AC" w:rsidP="003619AC">
      <w:pPr>
        <w:spacing w:after="0" w:line="240" w:lineRule="auto"/>
        <w:jc w:val="both"/>
        <w:rPr>
          <w:rFonts w:asciiTheme="minorHAnsi" w:eastAsiaTheme="minorEastAsia" w:hAnsiTheme="minorHAnsi" w:cstheme="minorBidi"/>
        </w:rPr>
      </w:pPr>
      <w:r w:rsidRPr="003619AC">
        <w:rPr>
          <w:rFonts w:asciiTheme="minorHAnsi" w:eastAsiaTheme="minorEastAsia" w:hAnsiTheme="minorHAnsi" w:cstheme="minorBidi"/>
          <w:b/>
        </w:rPr>
        <w:t>Admissions and Records</w:t>
      </w:r>
      <w:r w:rsidRPr="003619AC">
        <w:rPr>
          <w:rFonts w:asciiTheme="minorHAnsi" w:eastAsiaTheme="minorEastAsia" w:hAnsiTheme="minorHAnsi" w:cstheme="minorBidi"/>
        </w:rPr>
        <w:t xml:space="preserve"> </w:t>
      </w:r>
    </w:p>
    <w:p w:rsidR="003619AC" w:rsidRPr="003619AC" w:rsidRDefault="003619AC" w:rsidP="003619AC">
      <w:pPr>
        <w:spacing w:after="0" w:line="240" w:lineRule="auto"/>
        <w:jc w:val="both"/>
        <w:rPr>
          <w:rFonts w:asciiTheme="minorHAnsi" w:eastAsiaTheme="minorEastAsia" w:hAnsiTheme="minorHAnsi" w:cstheme="minorBidi"/>
        </w:rPr>
      </w:pPr>
      <w:r w:rsidRPr="003619AC">
        <w:rPr>
          <w:rFonts w:asciiTheme="minorHAnsi" w:eastAsiaTheme="minorEastAsia" w:hAnsiTheme="minorHAnsi" w:cstheme="minorBidi"/>
        </w:rPr>
        <w:t>Providing assistance and information to our consumers and assisting incoming students to identify a program of study contributes to the student success of our diverse students.  We register students for the courses that lead to the degrees and certificates, evaluate the eligibility and actually issue the degrees and certificates.</w:t>
      </w:r>
    </w:p>
    <w:p w:rsidR="003619AC" w:rsidRPr="003619AC" w:rsidRDefault="003619AC" w:rsidP="003619AC">
      <w:pPr>
        <w:spacing w:after="0" w:line="240" w:lineRule="auto"/>
        <w:jc w:val="both"/>
        <w:rPr>
          <w:rFonts w:asciiTheme="minorHAnsi" w:eastAsiaTheme="minorEastAsia" w:hAnsiTheme="minorHAnsi" w:cstheme="minorBidi"/>
        </w:rPr>
      </w:pPr>
      <w:r w:rsidRPr="003619AC">
        <w:rPr>
          <w:rFonts w:asciiTheme="minorHAnsi" w:eastAsiaTheme="minorEastAsia" w:hAnsiTheme="minorHAnsi" w:cstheme="minorBidi"/>
          <w:b/>
        </w:rPr>
        <w:t xml:space="preserve"> Assessment Center</w:t>
      </w:r>
      <w:r w:rsidRPr="003619AC">
        <w:rPr>
          <w:rFonts w:asciiTheme="minorHAnsi" w:eastAsiaTheme="minorEastAsia" w:hAnsiTheme="minorHAnsi" w:cstheme="minorBidi"/>
        </w:rPr>
        <w:t xml:space="preserve"> </w:t>
      </w:r>
    </w:p>
    <w:p w:rsidR="003619AC" w:rsidRPr="003619AC" w:rsidRDefault="003619AC" w:rsidP="003619AC">
      <w:pPr>
        <w:spacing w:after="0" w:line="240" w:lineRule="auto"/>
        <w:jc w:val="both"/>
        <w:rPr>
          <w:rFonts w:asciiTheme="minorHAnsi" w:eastAsiaTheme="minorEastAsia" w:hAnsiTheme="minorHAnsi" w:cstheme="minorBidi"/>
        </w:rPr>
      </w:pPr>
      <w:r w:rsidRPr="003619AC">
        <w:rPr>
          <w:rFonts w:asciiTheme="minorHAnsi" w:eastAsiaTheme="minorEastAsia" w:hAnsiTheme="minorHAnsi" w:cstheme="minorBidi"/>
        </w:rPr>
        <w:t>Accurate placement testing into their first semester courses contributes directly to student success.  Other tests, such as CLEP or ASE enable students to document their competencies and skills.  Our accommodations testing services are essential to the success of our disabled students.</w:t>
      </w: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p>
    <w:p w:rsidR="003619AC" w:rsidRPr="003619AC" w:rsidRDefault="003619AC" w:rsidP="003619AC">
      <w:pPr>
        <w:spacing w:after="0" w:line="240" w:lineRule="auto"/>
        <w:jc w:val="both"/>
        <w:rPr>
          <w:rFonts w:asciiTheme="minorHAnsi" w:eastAsiaTheme="minorEastAsia" w:hAnsiTheme="minorHAnsi" w:cstheme="minorBidi"/>
        </w:rPr>
      </w:pPr>
      <w:r w:rsidRPr="003619AC">
        <w:rPr>
          <w:rFonts w:asciiTheme="minorHAnsi" w:eastAsiaTheme="minorEastAsia" w:hAnsiTheme="minorHAnsi" w:cstheme="minorBidi"/>
        </w:rPr>
        <w:t xml:space="preserve">The mission of the Office of Admissions and Records is to provide accurate, prompt, helpful information and service to students, prospective students, staff and the general public about admissions, registration, academic policies, and student records. </w:t>
      </w:r>
    </w:p>
    <w:p w:rsidR="003619AC" w:rsidRPr="003619AC" w:rsidRDefault="003619AC" w:rsidP="003619AC">
      <w:pPr>
        <w:spacing w:after="0" w:line="240" w:lineRule="auto"/>
        <w:jc w:val="both"/>
        <w:rPr>
          <w:rFonts w:asciiTheme="minorHAnsi" w:eastAsiaTheme="minorEastAsia" w:hAnsiTheme="minorHAnsi" w:cstheme="minorBidi"/>
        </w:rPr>
      </w:pPr>
      <w:r w:rsidRPr="003619AC">
        <w:rPr>
          <w:rFonts w:asciiTheme="minorHAnsi" w:eastAsiaTheme="minorEastAsia" w:hAnsiTheme="minorHAnsi" w:cstheme="minorBidi"/>
        </w:rPr>
        <w:t xml:space="preserve">The mission of the Bakersfield College Assessment Center is to coordinate, administer, and process the scores of all nationally normed tests that are offered on the campus to students, prospective students, and the general public. </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3619AC" w:rsidRPr="003619AC" w:rsidTr="00837C46">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619AC" w:rsidRPr="003619AC" w:rsidRDefault="003619AC" w:rsidP="003619AC">
            <w:pPr>
              <w:spacing w:after="0" w:line="240" w:lineRule="auto"/>
              <w:contextualSpacing/>
              <w:jc w:val="center"/>
              <w:rPr>
                <w:rFonts w:asciiTheme="minorHAnsi" w:eastAsiaTheme="minorHAnsi" w:hAnsiTheme="minorHAnsi" w:cstheme="minorBidi"/>
                <w:b/>
                <w:bCs/>
                <w:color w:val="000000"/>
                <w:sz w:val="24"/>
                <w:szCs w:val="24"/>
              </w:rPr>
            </w:pPr>
            <w:r w:rsidRPr="003619AC">
              <w:rPr>
                <w:rFonts w:asciiTheme="minorHAnsi" w:eastAsiaTheme="minorEastAsia" w:hAnsiTheme="minorHAnsi" w:cstheme="minorBidi"/>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619AC" w:rsidRPr="003619AC" w:rsidRDefault="003619AC" w:rsidP="003619AC">
            <w:pPr>
              <w:spacing w:after="0" w:line="240" w:lineRule="auto"/>
              <w:contextualSpacing/>
              <w:jc w:val="center"/>
              <w:rPr>
                <w:rFonts w:asciiTheme="minorHAnsi" w:eastAsiaTheme="minorHAnsi" w:hAnsiTheme="minorHAnsi" w:cstheme="minorBidi"/>
                <w:b/>
                <w:bCs/>
              </w:rPr>
            </w:pPr>
            <w:r w:rsidRPr="003619AC">
              <w:rPr>
                <w:rFonts w:asciiTheme="minorHAnsi" w:eastAsiaTheme="minorHAnsi" w:hAnsiTheme="minorHAnsi" w:cstheme="minorBid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619AC" w:rsidRPr="003619AC" w:rsidRDefault="003619AC" w:rsidP="003619AC">
            <w:pPr>
              <w:spacing w:after="0" w:line="240" w:lineRule="auto"/>
              <w:contextualSpacing/>
              <w:jc w:val="center"/>
              <w:rPr>
                <w:rFonts w:asciiTheme="minorHAnsi" w:eastAsiaTheme="minorEastAsia" w:hAnsiTheme="minorHAnsi" w:cstheme="minorBidi"/>
                <w:b/>
                <w:bCs/>
                <w:color w:val="000000"/>
              </w:rPr>
            </w:pPr>
            <w:r w:rsidRPr="003619AC">
              <w:rPr>
                <w:rFonts w:asciiTheme="minorHAnsi" w:eastAsiaTheme="minorEastAsia" w:hAnsiTheme="minorHAnsi" w:cstheme="minorBidi"/>
                <w:b/>
                <w:bCs/>
                <w:color w:val="000000"/>
              </w:rPr>
              <w:t>Progress on goal achievement</w:t>
            </w:r>
          </w:p>
          <w:p w:rsidR="003619AC" w:rsidRPr="003619AC" w:rsidRDefault="003619AC" w:rsidP="003619AC">
            <w:pPr>
              <w:spacing w:after="0" w:line="240" w:lineRule="auto"/>
              <w:contextualSpacing/>
              <w:jc w:val="center"/>
              <w:rPr>
                <w:rFonts w:ascii="Times New Roman" w:eastAsiaTheme="minorHAnsi" w:hAnsi="Times New Roman" w:cstheme="minorBidi"/>
                <w:b/>
                <w:bCs/>
                <w:color w:val="000000"/>
                <w:sz w:val="24"/>
                <w:szCs w:val="24"/>
              </w:rPr>
            </w:pPr>
            <w:r w:rsidRPr="003619AC">
              <w:rPr>
                <w:rFonts w:asciiTheme="minorHAnsi" w:eastAsiaTheme="minorEastAsia" w:hAnsiTheme="minorHAnsi" w:cstheme="minorBidi"/>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619AC" w:rsidRPr="003619AC" w:rsidRDefault="003619AC" w:rsidP="003619AC">
            <w:pPr>
              <w:spacing w:after="0" w:line="240" w:lineRule="auto"/>
              <w:contextualSpacing/>
              <w:jc w:val="center"/>
              <w:rPr>
                <w:rFonts w:asciiTheme="minorHAnsi" w:eastAsiaTheme="minorHAnsi" w:hAnsiTheme="minorHAnsi" w:cstheme="minorBidi"/>
                <w:b/>
                <w:bCs/>
                <w:color w:val="000000"/>
                <w:sz w:val="24"/>
                <w:szCs w:val="24"/>
              </w:rPr>
            </w:pPr>
            <w:r w:rsidRPr="003619AC">
              <w:rPr>
                <w:rFonts w:asciiTheme="minorHAnsi" w:eastAsiaTheme="minorHAnsi" w:hAnsiTheme="minorHAnsi" w:cstheme="minorBidi"/>
                <w:b/>
                <w:bCs/>
                <w:color w:val="000000"/>
                <w:sz w:val="24"/>
                <w:szCs w:val="24"/>
              </w:rPr>
              <w:t>Comments</w:t>
            </w:r>
          </w:p>
          <w:p w:rsidR="003619AC" w:rsidRPr="003619AC" w:rsidRDefault="003619AC" w:rsidP="003619AC">
            <w:pPr>
              <w:spacing w:after="0" w:line="240" w:lineRule="auto"/>
              <w:contextualSpacing/>
              <w:jc w:val="center"/>
              <w:rPr>
                <w:rFonts w:asciiTheme="minorHAnsi" w:eastAsiaTheme="minorHAnsi" w:hAnsiTheme="minorHAnsi" w:cstheme="minorBidi"/>
                <w:b/>
                <w:bCs/>
                <w:color w:val="000000"/>
                <w:sz w:val="24"/>
                <w:szCs w:val="24"/>
              </w:rPr>
            </w:pPr>
          </w:p>
        </w:tc>
      </w:tr>
      <w:tr w:rsidR="003619AC" w:rsidRPr="003619AC" w:rsidTr="00837C46">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r w:rsidRPr="003619AC">
              <w:rPr>
                <w:rFonts w:asciiTheme="minorHAnsi" w:eastAsiaTheme="minorHAnsi" w:hAnsiTheme="minorHAnsi" w:cstheme="minorBidi"/>
                <w:color w:val="000000"/>
                <w:sz w:val="24"/>
                <w:szCs w:val="24"/>
              </w:rPr>
              <w:t xml:space="preserve">1. </w:t>
            </w:r>
            <w:r w:rsidRPr="003619AC">
              <w:rPr>
                <w:rFonts w:asciiTheme="minorHAnsi" w:eastAsiaTheme="minorHAnsi" w:hAnsiTheme="minorHAnsi" w:cstheme="minorBidi"/>
                <w:color w:val="000000"/>
              </w:rPr>
              <w:t>A&amp;R is working to transition from requiring students to apply for degrees and certificates to one of identifying qualified students and issuing the document.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3619AC" w:rsidRPr="003619AC" w:rsidRDefault="003619AC" w:rsidP="003619AC">
            <w:pPr>
              <w:spacing w:after="0" w:line="240" w:lineRule="auto"/>
              <w:jc w:val="both"/>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Check1"/>
                  <w:enabled/>
                  <w:calcOnExit w:val="0"/>
                  <w:checkBox>
                    <w:sizeAuto/>
                    <w:default w:val="0"/>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1: Student Learning                             </w:t>
            </w:r>
          </w:p>
          <w:p w:rsidR="003619AC" w:rsidRPr="003619AC" w:rsidRDefault="003619AC" w:rsidP="003619AC">
            <w:pPr>
              <w:spacing w:after="0" w:line="240" w:lineRule="auto"/>
              <w:jc w:val="both"/>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
                  <w:enabled/>
                  <w:calcOnExit w:val="0"/>
                  <w:checkBox>
                    <w:sizeAuto/>
                    <w:default w:val="1"/>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2: Student Progression and Completion              </w:t>
            </w:r>
          </w:p>
          <w:p w:rsidR="003619AC" w:rsidRPr="003619AC" w:rsidRDefault="003619AC" w:rsidP="003619AC">
            <w:pPr>
              <w:spacing w:after="0" w:line="240" w:lineRule="auto"/>
              <w:jc w:val="both"/>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Check3"/>
                  <w:enabled/>
                  <w:calcOnExit w:val="0"/>
                  <w:checkBox>
                    <w:sizeAuto/>
                    <w:default w:val="0"/>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3: Facilities                          </w:t>
            </w:r>
          </w:p>
          <w:p w:rsidR="003619AC" w:rsidRPr="003619AC" w:rsidRDefault="003619AC" w:rsidP="003619AC">
            <w:pPr>
              <w:spacing w:after="0" w:line="240" w:lineRule="auto"/>
              <w:jc w:val="both"/>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Check4"/>
                  <w:enabled/>
                  <w:calcOnExit w:val="0"/>
                  <w:checkBox>
                    <w:sizeAuto/>
                    <w:default w:val="0"/>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4: Oversight and Accountability           </w:t>
            </w:r>
          </w:p>
          <w:p w:rsidR="003619AC" w:rsidRPr="003619AC" w:rsidRDefault="003619AC" w:rsidP="003619AC">
            <w:pPr>
              <w:spacing w:after="0" w:line="240" w:lineRule="auto"/>
              <w:jc w:val="both"/>
              <w:rPr>
                <w:rFonts w:asciiTheme="minorHAnsi" w:eastAsiaTheme="minorEastAsia" w:hAnsiTheme="minorHAnsi" w:cstheme="minorBidi"/>
              </w:rPr>
            </w:pPr>
            <w:r w:rsidRPr="003619AC">
              <w:rPr>
                <w:rFonts w:asciiTheme="minorHAnsi" w:eastAsiaTheme="minorEastAsia" w:hAnsiTheme="minorHAnsi" w:cstheme="minorBidi"/>
                <w:sz w:val="20"/>
                <w:szCs w:val="20"/>
              </w:rPr>
              <w:fldChar w:fldCharType="begin">
                <w:ffData>
                  <w:name w:val="Check5"/>
                  <w:enabled/>
                  <w:calcOnExit w:val="0"/>
                  <w:checkBox>
                    <w:sizeAuto/>
                    <w:default w:val="0"/>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5: Leadership and Engagement</w:t>
            </w:r>
            <w:r w:rsidRPr="003619AC">
              <w:rPr>
                <w:rFonts w:asciiTheme="minorHAnsi" w:eastAsiaTheme="minorEastAsia" w:hAnsiTheme="minorHAnsi" w:cstheme="minorBidi"/>
              </w:rPr>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3619AC" w:rsidRPr="003619AC" w:rsidRDefault="003619AC" w:rsidP="003619AC">
            <w:pPr>
              <w:spacing w:after="0" w:line="240" w:lineRule="auto"/>
              <w:jc w:val="both"/>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Check6"/>
                  <w:enabled/>
                  <w:calcOnExit w:val="0"/>
                  <w:checkBox>
                    <w:sizeAuto/>
                    <w:default w:val="0"/>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Completed: __________ (Date)  </w:t>
            </w:r>
          </w:p>
          <w:p w:rsidR="003619AC" w:rsidRPr="003619AC" w:rsidRDefault="003619AC" w:rsidP="003619AC">
            <w:pPr>
              <w:spacing w:after="0" w:line="240" w:lineRule="auto"/>
              <w:jc w:val="both"/>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Check7"/>
                  <w:enabled/>
                  <w:calcOnExit w:val="0"/>
                  <w:checkBox>
                    <w:sizeAuto/>
                    <w:default w:val="0"/>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Revised:       __________ (Date)</w:t>
            </w:r>
          </w:p>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r w:rsidRPr="003619AC">
              <w:rPr>
                <w:rFonts w:asciiTheme="minorHAnsi" w:eastAsiaTheme="minorEastAsia" w:hAnsiTheme="minorHAnsi" w:cstheme="minorBidi"/>
                <w:b/>
                <w:sz w:val="20"/>
                <w:szCs w:val="20"/>
                <w:u w:val="single"/>
              </w:rPr>
              <w:fldChar w:fldCharType="begin">
                <w:ffData>
                  <w:name w:val="Check7"/>
                  <w:enabled/>
                  <w:calcOnExit w:val="0"/>
                  <w:checkBox>
                    <w:sizeAuto/>
                    <w:default w:val="1"/>
                  </w:checkBox>
                </w:ffData>
              </w:fldChar>
            </w:r>
            <w:bookmarkStart w:id="2" w:name="Check7"/>
            <w:r w:rsidRPr="003619AC">
              <w:rPr>
                <w:rFonts w:asciiTheme="minorHAnsi" w:eastAsiaTheme="minorEastAsia" w:hAnsiTheme="minorHAnsi" w:cstheme="minorBidi"/>
                <w:b/>
                <w:sz w:val="20"/>
                <w:szCs w:val="20"/>
                <w:u w:val="single"/>
              </w:rPr>
              <w:instrText xml:space="preserve"> FORMCHECKBOX </w:instrText>
            </w:r>
            <w:r w:rsidR="00C6676A">
              <w:rPr>
                <w:rFonts w:asciiTheme="minorHAnsi" w:eastAsiaTheme="minorEastAsia" w:hAnsiTheme="minorHAnsi" w:cstheme="minorBidi"/>
                <w:b/>
                <w:sz w:val="20"/>
                <w:szCs w:val="20"/>
                <w:u w:val="single"/>
              </w:rPr>
            </w:r>
            <w:r w:rsidR="00C6676A">
              <w:rPr>
                <w:rFonts w:asciiTheme="minorHAnsi" w:eastAsiaTheme="minorEastAsia" w:hAnsiTheme="minorHAnsi" w:cstheme="minorBidi"/>
                <w:b/>
                <w:sz w:val="20"/>
                <w:szCs w:val="20"/>
                <w:u w:val="single"/>
              </w:rPr>
              <w:fldChar w:fldCharType="separate"/>
            </w:r>
            <w:r w:rsidRPr="003619AC">
              <w:rPr>
                <w:rFonts w:asciiTheme="minorHAnsi" w:eastAsiaTheme="minorEastAsia" w:hAnsiTheme="minorHAnsi" w:cstheme="minorBidi"/>
                <w:b/>
                <w:sz w:val="20"/>
                <w:szCs w:val="20"/>
                <w:u w:val="single"/>
              </w:rPr>
              <w:fldChar w:fldCharType="end"/>
            </w:r>
            <w:bookmarkEnd w:id="2"/>
            <w:r w:rsidRPr="003619AC">
              <w:rPr>
                <w:rFonts w:asciiTheme="minorHAnsi" w:eastAsiaTheme="minorEastAsia" w:hAnsiTheme="minorHAnsi" w:cstheme="minorBidi"/>
                <w:b/>
                <w:sz w:val="20"/>
                <w:szCs w:val="20"/>
                <w:u w:val="single"/>
              </w:rPr>
              <w:t xml:space="preserve"> </w:t>
            </w:r>
            <w:r w:rsidRPr="003619AC">
              <w:rPr>
                <w:rFonts w:asciiTheme="minorHAnsi" w:eastAsiaTheme="minorEastAsia" w:hAnsiTheme="minorHAnsi" w:cstheme="minorBidi"/>
                <w:sz w:val="20"/>
                <w:szCs w:val="20"/>
              </w:rPr>
              <w:t>Ongoing:      08/2016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r w:rsidRPr="003619AC">
              <w:rPr>
                <w:rFonts w:asciiTheme="minorHAnsi" w:eastAsiaTheme="minorHAnsi" w:hAnsiTheme="minorHAnsi" w:cstheme="minorBidi"/>
                <w:color w:val="000000"/>
                <w:sz w:val="24"/>
                <w:szCs w:val="24"/>
              </w:rPr>
              <w:t>We have been waiting for Banner and DegreeWorks to be upgraded to a level where we can get reports on students who are already eligible for degrees and certificates.  We expected that upgrade to be in place by the end of the fall 2015 term but we are still waiting.</w:t>
            </w:r>
          </w:p>
        </w:tc>
      </w:tr>
      <w:tr w:rsidR="003619AC" w:rsidRPr="003619AC" w:rsidTr="00837C46">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9AC" w:rsidRPr="003619AC" w:rsidRDefault="003619AC" w:rsidP="003619AC">
            <w:pPr>
              <w:spacing w:after="0" w:line="240" w:lineRule="auto"/>
              <w:jc w:val="both"/>
              <w:rPr>
                <w:rFonts w:asciiTheme="minorHAnsi" w:eastAsiaTheme="minorEastAsia" w:hAnsiTheme="minorHAnsi" w:cstheme="minorBidi"/>
              </w:rPr>
            </w:pPr>
            <w:r w:rsidRPr="003619AC">
              <w:rPr>
                <w:rFonts w:asciiTheme="minorHAnsi" w:eastAsiaTheme="minorHAnsi" w:hAnsiTheme="minorHAnsi" w:cstheme="minorBidi"/>
                <w:color w:val="000000"/>
                <w:sz w:val="24"/>
                <w:szCs w:val="24"/>
              </w:rPr>
              <w:t>2.</w:t>
            </w:r>
            <w:r w:rsidRPr="003619AC">
              <w:rPr>
                <w:rFonts w:asciiTheme="minorHAnsi" w:eastAsiaTheme="minorEastAsia" w:hAnsiTheme="minorHAnsi" w:cstheme="minorBidi"/>
              </w:rPr>
              <w:t xml:space="preserve"> The Assessment Center will utilize AccuPlacer including the automated multiple measures as our placement test until the Statewide Common Assessment is available.</w:t>
            </w:r>
          </w:p>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3619AC" w:rsidRPr="003619AC" w:rsidRDefault="003619AC" w:rsidP="003619AC">
            <w:pPr>
              <w:spacing w:after="0" w:line="240" w:lineRule="auto"/>
              <w:jc w:val="both"/>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
                  <w:enabled/>
                  <w:calcOnExit w:val="0"/>
                  <w:checkBox>
                    <w:sizeAuto/>
                    <w:default w:val="1"/>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1: Student Learning                             </w:t>
            </w:r>
          </w:p>
          <w:p w:rsidR="003619AC" w:rsidRPr="003619AC" w:rsidRDefault="003619AC" w:rsidP="003619AC">
            <w:pPr>
              <w:spacing w:after="0" w:line="240" w:lineRule="auto"/>
              <w:jc w:val="both"/>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
                  <w:enabled/>
                  <w:calcOnExit w:val="0"/>
                  <w:checkBox>
                    <w:sizeAuto/>
                    <w:default w:val="1"/>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2: Student Progression and Completion              </w:t>
            </w:r>
          </w:p>
          <w:p w:rsidR="003619AC" w:rsidRPr="003619AC" w:rsidRDefault="003619AC" w:rsidP="003619AC">
            <w:pPr>
              <w:spacing w:after="0" w:line="240" w:lineRule="auto"/>
              <w:jc w:val="both"/>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Check3"/>
                  <w:enabled/>
                  <w:calcOnExit w:val="0"/>
                  <w:checkBox>
                    <w:sizeAuto/>
                    <w:default w:val="0"/>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3: Facilities                          </w:t>
            </w:r>
          </w:p>
          <w:p w:rsidR="003619AC" w:rsidRPr="003619AC" w:rsidRDefault="003619AC" w:rsidP="003619AC">
            <w:pPr>
              <w:spacing w:after="0" w:line="240" w:lineRule="auto"/>
              <w:jc w:val="both"/>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Check4"/>
                  <w:enabled/>
                  <w:calcOnExit w:val="0"/>
                  <w:checkBox>
                    <w:sizeAuto/>
                    <w:default w:val="0"/>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4: Oversight and Accountability           </w:t>
            </w:r>
          </w:p>
          <w:p w:rsidR="003619AC" w:rsidRPr="003619AC" w:rsidRDefault="003619AC" w:rsidP="003619AC">
            <w:pPr>
              <w:spacing w:after="0" w:line="240" w:lineRule="auto"/>
              <w:jc w:val="both"/>
              <w:rPr>
                <w:rFonts w:asciiTheme="minorHAnsi" w:eastAsiaTheme="minorEastAsia" w:hAnsiTheme="minorHAnsi" w:cstheme="minorBidi"/>
              </w:rPr>
            </w:pPr>
            <w:r w:rsidRPr="003619AC">
              <w:rPr>
                <w:rFonts w:asciiTheme="minorHAnsi" w:eastAsiaTheme="minorEastAsia" w:hAnsiTheme="minorHAnsi" w:cstheme="minorBidi"/>
                <w:sz w:val="20"/>
                <w:szCs w:val="20"/>
              </w:rPr>
              <w:fldChar w:fldCharType="begin">
                <w:ffData>
                  <w:name w:val="Check5"/>
                  <w:enabled/>
                  <w:calcOnExit w:val="0"/>
                  <w:checkBox>
                    <w:sizeAuto/>
                    <w:default w:val="0"/>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5: Leadership and Engagement</w:t>
            </w:r>
            <w:r w:rsidRPr="003619AC">
              <w:rPr>
                <w:rFonts w:asciiTheme="minorHAnsi" w:eastAsiaTheme="minorEastAsia" w:hAnsiTheme="minorHAnsi" w:cstheme="minorBidi"/>
              </w:rPr>
              <w:t xml:space="preserve">                      </w:t>
            </w:r>
          </w:p>
          <w:p w:rsidR="003619AC" w:rsidRPr="003619AC" w:rsidRDefault="003619AC" w:rsidP="003619AC">
            <w:pPr>
              <w:spacing w:after="0" w:line="240" w:lineRule="auto"/>
              <w:jc w:val="both"/>
              <w:rPr>
                <w:rFonts w:asciiTheme="minorHAnsi" w:eastAsiaTheme="minorEastAsia" w:hAnsiTheme="minorHAnsi" w:cstheme="minorBidi"/>
              </w:rPr>
            </w:pPr>
          </w:p>
          <w:p w:rsidR="003619AC" w:rsidRPr="003619AC" w:rsidRDefault="003619AC" w:rsidP="003619AC">
            <w:pPr>
              <w:spacing w:after="0" w:line="240" w:lineRule="auto"/>
              <w:jc w:val="both"/>
              <w:rPr>
                <w:rFonts w:asciiTheme="minorHAnsi" w:eastAsiaTheme="minorEastAsia" w:hAnsiTheme="minorHAnsi" w:cstheme="minorBidi"/>
              </w:rPr>
            </w:pPr>
          </w:p>
          <w:p w:rsidR="003619AC" w:rsidRPr="003619AC" w:rsidRDefault="003619AC" w:rsidP="003619AC">
            <w:pPr>
              <w:spacing w:after="0" w:line="240" w:lineRule="auto"/>
              <w:jc w:val="both"/>
              <w:rPr>
                <w:rFonts w:asciiTheme="minorHAnsi" w:eastAsiaTheme="minorEastAsia" w:hAnsiTheme="minorHAnsi" w:cstheme="minorBidi"/>
              </w:rPr>
            </w:pPr>
          </w:p>
          <w:p w:rsidR="003619AC" w:rsidRPr="003619AC" w:rsidRDefault="003619AC" w:rsidP="003619AC">
            <w:pPr>
              <w:spacing w:after="0" w:line="240" w:lineRule="auto"/>
              <w:jc w:val="both"/>
              <w:rPr>
                <w:rFonts w:asciiTheme="minorHAnsi" w:eastAsiaTheme="minorEastAsia" w:hAnsiTheme="minorHAnsi" w:cstheme="minorBidi"/>
              </w:rPr>
            </w:pPr>
          </w:p>
          <w:p w:rsidR="003619AC" w:rsidRPr="003619AC" w:rsidRDefault="003619AC" w:rsidP="003619AC">
            <w:pPr>
              <w:spacing w:after="0" w:line="240" w:lineRule="auto"/>
              <w:jc w:val="both"/>
              <w:rPr>
                <w:rFonts w:asciiTheme="minorHAnsi" w:eastAsiaTheme="minorEastAsia" w:hAnsiTheme="minorHAnsi" w:cstheme="minorBidi"/>
              </w:rPr>
            </w:pPr>
          </w:p>
          <w:p w:rsidR="003619AC" w:rsidRPr="003619AC" w:rsidRDefault="003619AC" w:rsidP="003619AC">
            <w:pPr>
              <w:spacing w:after="0" w:line="240" w:lineRule="auto"/>
              <w:jc w:val="both"/>
              <w:rPr>
                <w:rFonts w:asciiTheme="minorHAnsi" w:eastAsiaTheme="minorEastAsia" w:hAnsiTheme="minorHAnsi" w:cstheme="minorBidi"/>
              </w:rPr>
            </w:pPr>
          </w:p>
          <w:p w:rsidR="003619AC" w:rsidRPr="003619AC" w:rsidRDefault="003619AC" w:rsidP="003619AC">
            <w:pPr>
              <w:spacing w:after="0" w:line="240" w:lineRule="auto"/>
              <w:jc w:val="both"/>
              <w:rPr>
                <w:rFonts w:asciiTheme="minorHAnsi" w:eastAsiaTheme="minorEastAsia" w:hAnsiTheme="minorHAnsi" w:cstheme="minorBidi"/>
              </w:rPr>
            </w:pPr>
          </w:p>
          <w:p w:rsidR="003619AC" w:rsidRPr="003619AC" w:rsidRDefault="003619AC" w:rsidP="003619AC">
            <w:pPr>
              <w:spacing w:after="0" w:line="240" w:lineRule="auto"/>
              <w:jc w:val="both"/>
              <w:rPr>
                <w:rFonts w:asciiTheme="minorHAnsi" w:eastAsiaTheme="minorEastAsia" w:hAnsiTheme="minorHAnsi" w:cstheme="minorBidi"/>
              </w:rPr>
            </w:pPr>
            <w:r w:rsidRPr="003619AC">
              <w:rPr>
                <w:rFonts w:asciiTheme="minorHAnsi" w:eastAsiaTheme="minorEastAsia" w:hAnsiTheme="minorHAnsi" w:cstheme="minorBidi"/>
              </w:rPr>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3619AC" w:rsidRPr="003619AC" w:rsidRDefault="003619AC" w:rsidP="003619AC">
            <w:pPr>
              <w:spacing w:after="0" w:line="240" w:lineRule="auto"/>
              <w:jc w:val="both"/>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Check6"/>
                  <w:enabled/>
                  <w:calcOnExit w:val="0"/>
                  <w:checkBox>
                    <w:sizeAuto/>
                    <w:default w:val="1"/>
                  </w:checkBox>
                </w:ffData>
              </w:fldChar>
            </w:r>
            <w:bookmarkStart w:id="3" w:name="Check6"/>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bookmarkEnd w:id="3"/>
            <w:r w:rsidRPr="003619AC">
              <w:rPr>
                <w:rFonts w:asciiTheme="minorHAnsi" w:eastAsiaTheme="minorEastAsia" w:hAnsiTheme="minorHAnsi" w:cstheme="minorBidi"/>
                <w:sz w:val="20"/>
                <w:szCs w:val="20"/>
              </w:rPr>
              <w:t xml:space="preserve"> Completed: _6/30/2016_________ (Date)  </w:t>
            </w:r>
          </w:p>
          <w:p w:rsidR="003619AC" w:rsidRPr="003619AC" w:rsidRDefault="003619AC" w:rsidP="003619AC">
            <w:pPr>
              <w:spacing w:after="0" w:line="240" w:lineRule="auto"/>
              <w:jc w:val="both"/>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Check7"/>
                  <w:enabled/>
                  <w:calcOnExit w:val="0"/>
                  <w:checkBox>
                    <w:sizeAuto/>
                    <w:default w:val="0"/>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Revised:       __________ (Date)</w:t>
            </w:r>
          </w:p>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r w:rsidRPr="003619AC">
              <w:rPr>
                <w:rFonts w:asciiTheme="minorHAnsi" w:eastAsiaTheme="minorEastAsia" w:hAnsiTheme="minorHAnsi" w:cstheme="minorBidi"/>
                <w:b/>
                <w:sz w:val="20"/>
                <w:szCs w:val="20"/>
                <w:u w:val="single"/>
              </w:rPr>
              <w:fldChar w:fldCharType="begin">
                <w:ffData>
                  <w:name w:val=""/>
                  <w:enabled/>
                  <w:calcOnExit w:val="0"/>
                  <w:checkBox>
                    <w:sizeAuto/>
                    <w:default w:val="1"/>
                  </w:checkBox>
                </w:ffData>
              </w:fldChar>
            </w:r>
            <w:r w:rsidRPr="003619AC">
              <w:rPr>
                <w:rFonts w:asciiTheme="minorHAnsi" w:eastAsiaTheme="minorEastAsia" w:hAnsiTheme="minorHAnsi" w:cstheme="minorBidi"/>
                <w:b/>
                <w:sz w:val="20"/>
                <w:szCs w:val="20"/>
                <w:u w:val="single"/>
              </w:rPr>
              <w:instrText xml:space="preserve"> FORMCHECKBOX </w:instrText>
            </w:r>
            <w:r w:rsidR="00C6676A">
              <w:rPr>
                <w:rFonts w:asciiTheme="minorHAnsi" w:eastAsiaTheme="minorEastAsia" w:hAnsiTheme="minorHAnsi" w:cstheme="minorBidi"/>
                <w:b/>
                <w:sz w:val="20"/>
                <w:szCs w:val="20"/>
                <w:u w:val="single"/>
              </w:rPr>
            </w:r>
            <w:r w:rsidR="00C6676A">
              <w:rPr>
                <w:rFonts w:asciiTheme="minorHAnsi" w:eastAsiaTheme="minorEastAsia" w:hAnsiTheme="minorHAnsi" w:cstheme="minorBidi"/>
                <w:b/>
                <w:sz w:val="20"/>
                <w:szCs w:val="20"/>
                <w:u w:val="single"/>
              </w:rPr>
              <w:fldChar w:fldCharType="separate"/>
            </w:r>
            <w:r w:rsidRPr="003619AC">
              <w:rPr>
                <w:rFonts w:asciiTheme="minorHAnsi" w:eastAsiaTheme="minorEastAsia" w:hAnsiTheme="minorHAnsi" w:cstheme="minorBidi"/>
                <w:b/>
                <w:sz w:val="20"/>
                <w:szCs w:val="20"/>
                <w:u w:val="single"/>
              </w:rPr>
              <w:fldChar w:fldCharType="end"/>
            </w:r>
            <w:r w:rsidRPr="003619AC">
              <w:rPr>
                <w:rFonts w:asciiTheme="minorHAnsi" w:eastAsiaTheme="minorEastAsia" w:hAnsiTheme="minorHAnsi" w:cstheme="minorBidi"/>
                <w:b/>
                <w:sz w:val="20"/>
                <w:szCs w:val="20"/>
                <w:u w:val="single"/>
              </w:rPr>
              <w:t xml:space="preserve"> </w:t>
            </w:r>
            <w:r w:rsidRPr="003619AC">
              <w:rPr>
                <w:rFonts w:asciiTheme="minorHAnsi" w:eastAsiaTheme="minorEastAsia" w:hAnsiTheme="minorHAnsi" w:cstheme="minorBidi"/>
                <w:sz w:val="20"/>
                <w:szCs w:val="20"/>
              </w:rPr>
              <w:t>Ongoing:      _09/2015_________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r w:rsidRPr="003619AC">
              <w:rPr>
                <w:rFonts w:asciiTheme="minorHAnsi" w:eastAsiaTheme="minorHAnsi" w:hAnsiTheme="minorHAnsi" w:cstheme="minorBidi"/>
                <w:color w:val="000000"/>
                <w:sz w:val="24"/>
                <w:szCs w:val="24"/>
              </w:rPr>
              <w:t xml:space="preserve">We have completed the automation of multiple measures for high school seniors.  </w:t>
            </w:r>
          </w:p>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p>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p>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p>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p>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p>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p>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p>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p>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p>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p>
        </w:tc>
      </w:tr>
    </w:tbl>
    <w:p w:rsidR="0059381F" w:rsidRDefault="0059381F" w:rsidP="00E04250">
      <w:pPr>
        <w:spacing w:after="0" w:line="240" w:lineRule="auto"/>
        <w:rPr>
          <w:b/>
          <w:u w:val="single"/>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3619AC" w:rsidRPr="003619AC" w:rsidTr="00837C46">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619AC" w:rsidRPr="003619AC" w:rsidRDefault="003619AC" w:rsidP="003619AC">
            <w:pPr>
              <w:spacing w:after="0" w:line="240" w:lineRule="auto"/>
              <w:contextualSpacing/>
              <w:jc w:val="center"/>
              <w:rPr>
                <w:rFonts w:asciiTheme="minorHAnsi" w:eastAsiaTheme="minorHAnsi" w:hAnsiTheme="minorHAnsi" w:cstheme="minorBidi"/>
                <w:b/>
                <w:bCs/>
                <w:color w:val="000000"/>
                <w:sz w:val="24"/>
                <w:szCs w:val="24"/>
              </w:rPr>
            </w:pPr>
            <w:r w:rsidRPr="003619AC">
              <w:rPr>
                <w:rFonts w:asciiTheme="minorHAnsi" w:eastAsiaTheme="minorEastAsia" w:hAnsiTheme="minorHAnsi" w:cstheme="minorBidi"/>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619AC" w:rsidRPr="003619AC" w:rsidRDefault="003619AC" w:rsidP="003619AC">
            <w:pPr>
              <w:spacing w:after="0" w:line="240" w:lineRule="auto"/>
              <w:contextualSpacing/>
              <w:jc w:val="center"/>
              <w:rPr>
                <w:rFonts w:asciiTheme="minorHAnsi" w:eastAsiaTheme="minorHAnsi" w:hAnsiTheme="minorHAnsi" w:cstheme="minorBidi"/>
                <w:b/>
                <w:bCs/>
              </w:rPr>
            </w:pPr>
            <w:r w:rsidRPr="003619AC">
              <w:rPr>
                <w:rFonts w:asciiTheme="minorHAnsi" w:eastAsiaTheme="minorHAnsi" w:hAnsiTheme="minorHAnsi" w:cstheme="minorBid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619AC" w:rsidRPr="003619AC" w:rsidRDefault="003619AC" w:rsidP="003619AC">
            <w:pPr>
              <w:spacing w:after="0" w:line="240" w:lineRule="auto"/>
              <w:contextualSpacing/>
              <w:jc w:val="center"/>
              <w:rPr>
                <w:rFonts w:asciiTheme="minorHAnsi" w:eastAsiaTheme="minorEastAsia" w:hAnsiTheme="minorHAnsi" w:cstheme="minorBidi"/>
                <w:b/>
                <w:bCs/>
                <w:color w:val="000000"/>
              </w:rPr>
            </w:pPr>
            <w:r w:rsidRPr="003619AC">
              <w:rPr>
                <w:rFonts w:asciiTheme="minorHAnsi" w:eastAsiaTheme="minorEastAsia" w:hAnsiTheme="minorHAnsi" w:cstheme="minorBidi"/>
                <w:b/>
                <w:bCs/>
                <w:color w:val="000000"/>
              </w:rPr>
              <w:t>Progress on goal achievement</w:t>
            </w:r>
          </w:p>
          <w:p w:rsidR="003619AC" w:rsidRPr="003619AC" w:rsidRDefault="003619AC" w:rsidP="003619AC">
            <w:pPr>
              <w:spacing w:after="0" w:line="240" w:lineRule="auto"/>
              <w:contextualSpacing/>
              <w:jc w:val="center"/>
              <w:rPr>
                <w:rFonts w:ascii="Times New Roman" w:eastAsiaTheme="minorHAnsi" w:hAnsi="Times New Roman" w:cstheme="minorBidi"/>
                <w:b/>
                <w:bCs/>
                <w:color w:val="000000"/>
                <w:sz w:val="24"/>
                <w:szCs w:val="24"/>
              </w:rPr>
            </w:pPr>
            <w:r w:rsidRPr="003619AC">
              <w:rPr>
                <w:rFonts w:asciiTheme="minorHAnsi" w:eastAsiaTheme="minorEastAsia" w:hAnsiTheme="minorHAnsi" w:cstheme="minorBidi"/>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619AC" w:rsidRPr="003619AC" w:rsidRDefault="003619AC" w:rsidP="003619AC">
            <w:pPr>
              <w:spacing w:after="0" w:line="240" w:lineRule="auto"/>
              <w:contextualSpacing/>
              <w:jc w:val="center"/>
              <w:rPr>
                <w:rFonts w:asciiTheme="minorHAnsi" w:eastAsiaTheme="minorHAnsi" w:hAnsiTheme="minorHAnsi" w:cstheme="minorBidi"/>
                <w:b/>
                <w:bCs/>
                <w:color w:val="000000"/>
                <w:sz w:val="24"/>
                <w:szCs w:val="24"/>
              </w:rPr>
            </w:pPr>
            <w:r w:rsidRPr="003619AC">
              <w:rPr>
                <w:rFonts w:asciiTheme="minorHAnsi" w:eastAsiaTheme="minorHAnsi" w:hAnsiTheme="minorHAnsi" w:cstheme="minorBidi"/>
                <w:b/>
                <w:bCs/>
                <w:color w:val="000000"/>
                <w:sz w:val="24"/>
                <w:szCs w:val="24"/>
              </w:rPr>
              <w:t>Comments</w:t>
            </w:r>
          </w:p>
          <w:p w:rsidR="003619AC" w:rsidRPr="003619AC" w:rsidRDefault="003619AC" w:rsidP="003619AC">
            <w:pPr>
              <w:spacing w:after="0" w:line="240" w:lineRule="auto"/>
              <w:contextualSpacing/>
              <w:jc w:val="center"/>
              <w:rPr>
                <w:rFonts w:asciiTheme="minorHAnsi" w:eastAsiaTheme="minorHAnsi" w:hAnsiTheme="minorHAnsi" w:cstheme="minorBidi"/>
                <w:b/>
                <w:bCs/>
                <w:color w:val="000000"/>
                <w:sz w:val="24"/>
                <w:szCs w:val="24"/>
              </w:rPr>
            </w:pPr>
          </w:p>
        </w:tc>
      </w:tr>
      <w:tr w:rsidR="003619AC" w:rsidRPr="003619AC" w:rsidTr="00837C46">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3619AC" w:rsidRPr="003619AC" w:rsidRDefault="003619AC" w:rsidP="003619AC">
            <w:pPr>
              <w:spacing w:after="0" w:line="240" w:lineRule="auto"/>
              <w:jc w:val="both"/>
              <w:rPr>
                <w:rFonts w:asciiTheme="minorHAnsi" w:eastAsiaTheme="minorEastAsia" w:hAnsiTheme="minorHAnsi" w:cstheme="minorBidi"/>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p>
        </w:tc>
      </w:tr>
      <w:tr w:rsidR="003619AC" w:rsidRPr="003619AC" w:rsidTr="00837C46">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9AC" w:rsidRPr="003619AC" w:rsidRDefault="003619AC" w:rsidP="00316300">
            <w:pPr>
              <w:spacing w:after="0" w:line="240" w:lineRule="auto"/>
              <w:jc w:val="both"/>
              <w:rPr>
                <w:rFonts w:asciiTheme="minorHAnsi" w:eastAsiaTheme="minorHAnsi" w:hAnsiTheme="minorHAnsi" w:cstheme="minorBidi"/>
                <w:color w:val="000000"/>
                <w:sz w:val="24"/>
                <w:szCs w:val="24"/>
              </w:rPr>
            </w:pPr>
            <w:r w:rsidRPr="003619AC">
              <w:rPr>
                <w:rFonts w:asciiTheme="minorHAnsi" w:eastAsiaTheme="minorEastAsia" w:hAnsiTheme="minorHAnsi" w:cstheme="minorBidi"/>
                <w:b/>
              </w:rPr>
              <w:t xml:space="preserve">3.  </w:t>
            </w:r>
            <w:r w:rsidRPr="003619AC">
              <w:rPr>
                <w:rFonts w:asciiTheme="minorHAnsi" w:eastAsiaTheme="minorEastAsia" w:hAnsiTheme="minorHAnsi" w:cstheme="minorBidi"/>
              </w:rPr>
              <w:t xml:space="preserve">Adopt the CAI </w:t>
            </w:r>
            <w:r w:rsidR="00316300">
              <w:rPr>
                <w:rFonts w:asciiTheme="minorHAnsi" w:eastAsiaTheme="minorEastAsia" w:hAnsiTheme="minorHAnsi" w:cstheme="minorBidi"/>
              </w:rPr>
              <w:t>in spring 2017 for non-high school seniors.  We implement the CAI with automated multiple measures for high school seniors in the 2017-2018 school year.</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3619AC" w:rsidRPr="003619AC" w:rsidRDefault="003619AC" w:rsidP="003619AC">
            <w:pPr>
              <w:spacing w:after="0" w:line="240" w:lineRule="auto"/>
              <w:jc w:val="both"/>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
                  <w:enabled/>
                  <w:calcOnExit w:val="0"/>
                  <w:checkBox>
                    <w:sizeAuto/>
                    <w:default w:val="1"/>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1: Student Learning                             </w:t>
            </w:r>
          </w:p>
          <w:p w:rsidR="003619AC" w:rsidRPr="003619AC" w:rsidRDefault="003619AC" w:rsidP="003619AC">
            <w:pPr>
              <w:spacing w:after="0" w:line="240" w:lineRule="auto"/>
              <w:jc w:val="both"/>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
                  <w:enabled/>
                  <w:calcOnExit w:val="0"/>
                  <w:checkBox>
                    <w:sizeAuto/>
                    <w:default w:val="1"/>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2: Student Progression and Completion              </w:t>
            </w:r>
          </w:p>
          <w:p w:rsidR="003619AC" w:rsidRPr="003619AC" w:rsidRDefault="003619AC" w:rsidP="003619AC">
            <w:pPr>
              <w:spacing w:after="0" w:line="240" w:lineRule="auto"/>
              <w:jc w:val="both"/>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Check3"/>
                  <w:enabled/>
                  <w:calcOnExit w:val="0"/>
                  <w:checkBox>
                    <w:sizeAuto/>
                    <w:default w:val="0"/>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3: Facilities                          </w:t>
            </w:r>
          </w:p>
          <w:p w:rsidR="003619AC" w:rsidRPr="003619AC" w:rsidRDefault="003619AC" w:rsidP="003619AC">
            <w:pPr>
              <w:spacing w:after="0" w:line="240" w:lineRule="auto"/>
              <w:jc w:val="both"/>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Check4"/>
                  <w:enabled/>
                  <w:calcOnExit w:val="0"/>
                  <w:checkBox>
                    <w:sizeAuto/>
                    <w:default w:val="0"/>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4: Oversight and Accountability           </w:t>
            </w:r>
          </w:p>
          <w:p w:rsidR="003619AC" w:rsidRPr="003619AC" w:rsidRDefault="003619AC" w:rsidP="003619AC">
            <w:pPr>
              <w:spacing w:after="0" w:line="240" w:lineRule="auto"/>
              <w:jc w:val="both"/>
              <w:rPr>
                <w:rFonts w:asciiTheme="minorHAnsi" w:eastAsiaTheme="minorEastAsia" w:hAnsiTheme="minorHAnsi" w:cstheme="minorBidi"/>
              </w:rPr>
            </w:pPr>
            <w:r w:rsidRPr="003619AC">
              <w:rPr>
                <w:rFonts w:asciiTheme="minorHAnsi" w:eastAsiaTheme="minorEastAsia" w:hAnsiTheme="minorHAnsi" w:cstheme="minorBidi"/>
                <w:sz w:val="20"/>
                <w:szCs w:val="20"/>
              </w:rPr>
              <w:fldChar w:fldCharType="begin">
                <w:ffData>
                  <w:name w:val="Check5"/>
                  <w:enabled/>
                  <w:calcOnExit w:val="0"/>
                  <w:checkBox>
                    <w:sizeAuto/>
                    <w:default w:val="0"/>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5: Leadership and Engagement</w:t>
            </w:r>
            <w:r w:rsidRPr="003619AC">
              <w:rPr>
                <w:rFonts w:asciiTheme="minorHAnsi" w:eastAsiaTheme="minorEastAsia" w:hAnsiTheme="minorHAnsi" w:cstheme="minorBidi"/>
              </w:rPr>
              <w:t xml:space="preserve">                      </w:t>
            </w:r>
          </w:p>
          <w:p w:rsidR="003619AC" w:rsidRPr="003619AC" w:rsidRDefault="003619AC" w:rsidP="003619AC">
            <w:pPr>
              <w:spacing w:after="0" w:line="240" w:lineRule="auto"/>
              <w:jc w:val="both"/>
              <w:rPr>
                <w:rFonts w:asciiTheme="minorHAnsi" w:eastAsiaTheme="minorEastAsia" w:hAnsiTheme="minorHAnsi" w:cstheme="minorBidi"/>
              </w:rPr>
            </w:pPr>
          </w:p>
          <w:p w:rsidR="003619AC" w:rsidRPr="003619AC" w:rsidRDefault="003619AC" w:rsidP="003619AC">
            <w:pPr>
              <w:spacing w:after="0" w:line="240" w:lineRule="auto"/>
              <w:jc w:val="both"/>
              <w:rPr>
                <w:rFonts w:asciiTheme="minorHAnsi" w:eastAsiaTheme="minorEastAsia" w:hAnsiTheme="minorHAnsi" w:cstheme="minorBidi"/>
              </w:rPr>
            </w:pPr>
          </w:p>
          <w:p w:rsidR="003619AC" w:rsidRPr="003619AC" w:rsidRDefault="003619AC" w:rsidP="003619AC">
            <w:pPr>
              <w:spacing w:after="0" w:line="240" w:lineRule="auto"/>
              <w:jc w:val="both"/>
              <w:rPr>
                <w:rFonts w:asciiTheme="minorHAnsi" w:eastAsiaTheme="minorEastAsia" w:hAnsiTheme="minorHAnsi" w:cstheme="minorBidi"/>
              </w:rPr>
            </w:pPr>
          </w:p>
          <w:p w:rsidR="003619AC" w:rsidRPr="003619AC" w:rsidRDefault="003619AC" w:rsidP="003619AC">
            <w:pPr>
              <w:spacing w:after="0" w:line="240" w:lineRule="auto"/>
              <w:jc w:val="both"/>
              <w:rPr>
                <w:rFonts w:asciiTheme="minorHAnsi" w:eastAsiaTheme="minorEastAsia" w:hAnsiTheme="minorHAnsi" w:cstheme="minorBidi"/>
              </w:rPr>
            </w:pPr>
          </w:p>
          <w:p w:rsidR="003619AC" w:rsidRPr="003619AC" w:rsidRDefault="003619AC" w:rsidP="003619AC">
            <w:pPr>
              <w:spacing w:after="0" w:line="240" w:lineRule="auto"/>
              <w:jc w:val="both"/>
              <w:rPr>
                <w:rFonts w:asciiTheme="minorHAnsi" w:eastAsiaTheme="minorEastAsia" w:hAnsiTheme="minorHAnsi" w:cstheme="minorBidi"/>
              </w:rPr>
            </w:pPr>
          </w:p>
          <w:p w:rsidR="003619AC" w:rsidRPr="003619AC" w:rsidRDefault="003619AC" w:rsidP="003619AC">
            <w:pPr>
              <w:spacing w:after="0" w:line="240" w:lineRule="auto"/>
              <w:jc w:val="both"/>
              <w:rPr>
                <w:rFonts w:asciiTheme="minorHAnsi" w:eastAsiaTheme="minorEastAsia" w:hAnsiTheme="minorHAnsi" w:cstheme="minorBidi"/>
              </w:rPr>
            </w:pPr>
          </w:p>
          <w:p w:rsidR="003619AC" w:rsidRPr="003619AC" w:rsidRDefault="003619AC" w:rsidP="003619AC">
            <w:pPr>
              <w:spacing w:after="0" w:line="240" w:lineRule="auto"/>
              <w:jc w:val="both"/>
              <w:rPr>
                <w:rFonts w:asciiTheme="minorHAnsi" w:eastAsiaTheme="minorEastAsia" w:hAnsiTheme="minorHAnsi" w:cstheme="minorBidi"/>
              </w:rPr>
            </w:pPr>
          </w:p>
          <w:p w:rsidR="003619AC" w:rsidRPr="003619AC" w:rsidRDefault="003619AC" w:rsidP="003619AC">
            <w:pPr>
              <w:spacing w:after="0" w:line="240" w:lineRule="auto"/>
              <w:jc w:val="both"/>
              <w:rPr>
                <w:rFonts w:asciiTheme="minorHAnsi" w:eastAsiaTheme="minorEastAsia" w:hAnsiTheme="minorHAnsi" w:cstheme="minorBidi"/>
              </w:rPr>
            </w:pPr>
            <w:r w:rsidRPr="003619AC">
              <w:rPr>
                <w:rFonts w:asciiTheme="minorHAnsi" w:eastAsiaTheme="minorEastAsia" w:hAnsiTheme="minorHAnsi" w:cstheme="minorBidi"/>
              </w:rPr>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3619AC" w:rsidRPr="003619AC" w:rsidRDefault="007812A0" w:rsidP="003619AC">
            <w:pPr>
              <w:spacing w:after="0" w:line="240" w:lineRule="auto"/>
              <w:jc w:val="both"/>
              <w:rPr>
                <w:rFonts w:asciiTheme="minorHAnsi" w:eastAsiaTheme="minorHAnsi" w:hAnsiTheme="minorHAnsi" w:cstheme="minorBidi"/>
                <w:color w:val="000000"/>
                <w:sz w:val="24"/>
                <w:szCs w:val="24"/>
              </w:rPr>
            </w:pPr>
            <w:r>
              <w:rPr>
                <w:rFonts w:asciiTheme="minorHAnsi" w:eastAsiaTheme="minorHAnsi" w:hAnsiTheme="minorHAnsi" w:cstheme="minorBidi"/>
                <w:color w:val="000000"/>
                <w:sz w:val="24"/>
                <w:szCs w:val="24"/>
              </w:rPr>
              <w:t>C</w:t>
            </w:r>
            <w:r w:rsidR="003619AC" w:rsidRPr="003619AC">
              <w:rPr>
                <w:rFonts w:asciiTheme="minorHAnsi" w:eastAsiaTheme="minorHAnsi" w:hAnsiTheme="minorHAnsi" w:cstheme="minorBidi"/>
                <w:color w:val="000000"/>
                <w:sz w:val="24"/>
                <w:szCs w:val="24"/>
              </w:rPr>
              <w:t>AI will be delayed and that will require us to continue to use Accuplacer</w:t>
            </w:r>
            <w:r w:rsidR="009F5714">
              <w:rPr>
                <w:rFonts w:asciiTheme="minorHAnsi" w:eastAsiaTheme="minorHAnsi" w:hAnsiTheme="minorHAnsi" w:cstheme="minorBidi"/>
                <w:color w:val="000000"/>
                <w:sz w:val="24"/>
                <w:szCs w:val="24"/>
              </w:rPr>
              <w:t xml:space="preserve"> for high school seniors for  the coming year.</w:t>
            </w:r>
          </w:p>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p>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p>
          <w:p w:rsidR="003619AC" w:rsidRPr="003619AC" w:rsidRDefault="003619AC" w:rsidP="003619AC">
            <w:pPr>
              <w:spacing w:after="0" w:line="240" w:lineRule="auto"/>
              <w:jc w:val="both"/>
              <w:rPr>
                <w:rFonts w:asciiTheme="minorHAnsi" w:eastAsiaTheme="minorHAnsi" w:hAnsiTheme="minorHAnsi" w:cstheme="minorBidi"/>
                <w:color w:val="000000"/>
                <w:sz w:val="24"/>
                <w:szCs w:val="24"/>
              </w:rPr>
            </w:pPr>
          </w:p>
        </w:tc>
      </w:tr>
    </w:tbl>
    <w:p w:rsidR="003619AC" w:rsidRPr="003619AC" w:rsidRDefault="003619AC" w:rsidP="003619AC">
      <w:pPr>
        <w:spacing w:after="0" w:line="240" w:lineRule="auto"/>
        <w:jc w:val="both"/>
        <w:rPr>
          <w:rFonts w:asciiTheme="minorHAnsi" w:eastAsiaTheme="minorEastAsia" w:hAnsiTheme="minorHAnsi" w:cstheme="minorBidi"/>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tbl>
      <w:tblPr>
        <w:tblStyle w:val="TableGrid1"/>
        <w:tblW w:w="14040" w:type="dxa"/>
        <w:tblInd w:w="108" w:type="dxa"/>
        <w:tblLook w:val="04A0" w:firstRow="1" w:lastRow="0" w:firstColumn="1" w:lastColumn="0" w:noHBand="0" w:noVBand="1"/>
      </w:tblPr>
      <w:tblGrid>
        <w:gridCol w:w="4320"/>
        <w:gridCol w:w="5310"/>
        <w:gridCol w:w="4410"/>
      </w:tblGrid>
      <w:tr w:rsidR="003619AC" w:rsidRPr="003619AC" w:rsidTr="00837C46">
        <w:trPr>
          <w:trHeight w:val="683"/>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619AC" w:rsidRPr="003619AC" w:rsidRDefault="003619AC" w:rsidP="003619AC">
            <w:pPr>
              <w:jc w:val="center"/>
              <w:rPr>
                <w:rFonts w:asciiTheme="minorHAnsi" w:eastAsiaTheme="minorEastAsia" w:hAnsiTheme="minorHAnsi" w:cstheme="minorBidi"/>
                <w:b/>
              </w:rPr>
            </w:pPr>
            <w:r w:rsidRPr="003619AC">
              <w:rPr>
                <w:rFonts w:asciiTheme="minorHAnsi" w:eastAsiaTheme="minorEastAsia" w:hAnsiTheme="minorHAnsi" w:cstheme="minorBidi"/>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619AC" w:rsidRPr="003619AC" w:rsidRDefault="003619AC" w:rsidP="003619AC">
            <w:pPr>
              <w:rPr>
                <w:rFonts w:asciiTheme="minorHAnsi" w:eastAsiaTheme="minorEastAsia" w:hAnsiTheme="minorHAnsi" w:cstheme="minorBidi"/>
                <w:b/>
              </w:rPr>
            </w:pPr>
            <w:r w:rsidRPr="003619AC">
              <w:rPr>
                <w:rFonts w:asciiTheme="minorHAnsi" w:eastAsiaTheme="minorEastAsia" w:hAnsiTheme="minorHAnsi" w:cstheme="minorBidi"/>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619AC" w:rsidRPr="003619AC" w:rsidRDefault="003619AC" w:rsidP="003619AC">
            <w:pPr>
              <w:jc w:val="center"/>
              <w:rPr>
                <w:rFonts w:asciiTheme="minorHAnsi" w:eastAsiaTheme="minorEastAsia" w:hAnsiTheme="minorHAnsi" w:cstheme="minorBidi"/>
                <w:b/>
              </w:rPr>
            </w:pPr>
            <w:r w:rsidRPr="003619AC">
              <w:rPr>
                <w:rFonts w:asciiTheme="minorHAnsi" w:eastAsiaTheme="minorEastAsia" w:hAnsiTheme="minorHAnsi" w:cstheme="minorBidi"/>
                <w:b/>
              </w:rPr>
              <w:t>Anticipated Results</w:t>
            </w:r>
          </w:p>
        </w:tc>
      </w:tr>
      <w:tr w:rsidR="003619AC" w:rsidRPr="003619AC" w:rsidTr="00837C46">
        <w:tc>
          <w:tcPr>
            <w:tcW w:w="4320" w:type="dxa"/>
            <w:tcBorders>
              <w:top w:val="single" w:sz="4" w:space="0" w:color="auto"/>
              <w:left w:val="single" w:sz="4" w:space="0" w:color="auto"/>
              <w:bottom w:val="single" w:sz="4" w:space="0" w:color="auto"/>
              <w:right w:val="single" w:sz="4" w:space="0" w:color="auto"/>
            </w:tcBorders>
          </w:tcPr>
          <w:p w:rsidR="003619AC" w:rsidRPr="003619AC" w:rsidRDefault="003619AC" w:rsidP="003619AC">
            <w:pPr>
              <w:numPr>
                <w:ilvl w:val="0"/>
                <w:numId w:val="23"/>
              </w:numPr>
              <w:contextualSpacing/>
              <w:rPr>
                <w:rFonts w:asciiTheme="minorHAnsi" w:eastAsiaTheme="minorEastAsia" w:hAnsiTheme="minorHAnsi" w:cstheme="minorBidi"/>
              </w:rPr>
            </w:pPr>
            <w:r w:rsidRPr="003619AC">
              <w:rPr>
                <w:rFonts w:asciiTheme="minorHAnsi" w:eastAsiaTheme="minorEastAsia" w:hAnsiTheme="minorHAnsi" w:cstheme="minorBidi"/>
              </w:rPr>
              <w:t>The Office of Admissions and Records is working toward a more efficient provision of services to the students, alumni, and the public by</w:t>
            </w:r>
          </w:p>
          <w:p w:rsidR="003619AC" w:rsidRPr="003619AC" w:rsidRDefault="003619AC" w:rsidP="003619AC">
            <w:pPr>
              <w:ind w:left="720"/>
              <w:contextualSpacing/>
              <w:rPr>
                <w:rFonts w:asciiTheme="minorHAnsi" w:eastAsiaTheme="minorEastAsia" w:hAnsiTheme="minorHAnsi" w:cstheme="minorBidi"/>
                <w:b/>
              </w:rPr>
            </w:pPr>
            <w:r w:rsidRPr="003619AC">
              <w:rPr>
                <w:rFonts w:asciiTheme="minorHAnsi" w:eastAsiaTheme="minorEastAsia" w:hAnsiTheme="minorHAnsi" w:cstheme="minorBidi"/>
              </w:rPr>
              <w:t>reorganizing into functional teams for Admissions/Registration, Records Services, Compliance Services, and Support Services.</w:t>
            </w:r>
          </w:p>
        </w:tc>
        <w:tc>
          <w:tcPr>
            <w:tcW w:w="5310" w:type="dxa"/>
            <w:tcBorders>
              <w:top w:val="single" w:sz="4" w:space="0" w:color="auto"/>
              <w:left w:val="single" w:sz="4" w:space="0" w:color="auto"/>
              <w:bottom w:val="single" w:sz="4" w:space="0" w:color="auto"/>
              <w:right w:val="single" w:sz="4" w:space="0" w:color="auto"/>
            </w:tcBorders>
          </w:tcPr>
          <w:p w:rsidR="003619AC" w:rsidRPr="003619AC" w:rsidRDefault="003619AC" w:rsidP="003619AC">
            <w:pPr>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Check1"/>
                  <w:enabled/>
                  <w:calcOnExit w:val="0"/>
                  <w:checkBox>
                    <w:sizeAuto/>
                    <w:default w:val="0"/>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1: Student Learning                            </w:t>
            </w:r>
          </w:p>
          <w:p w:rsidR="003619AC" w:rsidRPr="003619AC" w:rsidRDefault="003619AC" w:rsidP="003619AC">
            <w:pPr>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Check2"/>
                  <w:enabled/>
                  <w:calcOnExit w:val="0"/>
                  <w:checkBox>
                    <w:sizeAuto/>
                    <w:default w:val="1"/>
                  </w:checkBox>
                </w:ffData>
              </w:fldChar>
            </w:r>
            <w:bookmarkStart w:id="4" w:name="Check2"/>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bookmarkEnd w:id="4"/>
            <w:r w:rsidRPr="003619AC">
              <w:rPr>
                <w:rFonts w:asciiTheme="minorHAnsi" w:eastAsiaTheme="minorEastAsia" w:hAnsiTheme="minorHAnsi" w:cstheme="minorBidi"/>
                <w:sz w:val="20"/>
                <w:szCs w:val="20"/>
              </w:rPr>
              <w:t xml:space="preserve"> 2: Student Progression and Completion           </w:t>
            </w:r>
          </w:p>
          <w:p w:rsidR="003619AC" w:rsidRPr="003619AC" w:rsidRDefault="003619AC" w:rsidP="003619AC">
            <w:pPr>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Check3"/>
                  <w:enabled/>
                  <w:calcOnExit w:val="0"/>
                  <w:checkBox>
                    <w:sizeAuto/>
                    <w:default w:val="0"/>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3: Facilities                             </w:t>
            </w:r>
          </w:p>
          <w:p w:rsidR="003619AC" w:rsidRPr="003619AC" w:rsidRDefault="003619AC" w:rsidP="003619AC">
            <w:pPr>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Check4"/>
                  <w:enabled/>
                  <w:calcOnExit w:val="0"/>
                  <w:checkBox>
                    <w:sizeAuto/>
                    <w:default w:val="1"/>
                  </w:checkBox>
                </w:ffData>
              </w:fldChar>
            </w:r>
            <w:bookmarkStart w:id="5" w:name="Check4"/>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bookmarkEnd w:id="5"/>
            <w:r w:rsidRPr="003619AC">
              <w:rPr>
                <w:rFonts w:asciiTheme="minorHAnsi" w:eastAsiaTheme="minorEastAsia" w:hAnsiTheme="minorHAnsi" w:cstheme="minorBidi"/>
                <w:sz w:val="20"/>
                <w:szCs w:val="20"/>
              </w:rPr>
              <w:t xml:space="preserve"> 4: Oversight and Accountability          </w:t>
            </w:r>
          </w:p>
          <w:p w:rsidR="003619AC" w:rsidRPr="003619AC" w:rsidRDefault="003619AC" w:rsidP="003619AC">
            <w:pPr>
              <w:rPr>
                <w:rFonts w:asciiTheme="minorHAnsi" w:eastAsiaTheme="minorEastAsia" w:hAnsiTheme="minorHAnsi" w:cstheme="minorBidi"/>
              </w:rPr>
            </w:pPr>
            <w:r w:rsidRPr="003619AC">
              <w:rPr>
                <w:rFonts w:asciiTheme="minorHAnsi" w:eastAsiaTheme="minorEastAsia" w:hAnsiTheme="minorHAnsi" w:cstheme="minorBidi"/>
                <w:sz w:val="20"/>
                <w:szCs w:val="20"/>
              </w:rPr>
              <w:fldChar w:fldCharType="begin">
                <w:ffData>
                  <w:name w:val="Check5"/>
                  <w:enabled/>
                  <w:calcOnExit w:val="0"/>
                  <w:checkBox>
                    <w:sizeAuto/>
                    <w:default w:val="0"/>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5: Leadership and Engagement        </w:t>
            </w:r>
            <w:r w:rsidRPr="003619AC">
              <w:rPr>
                <w:rFonts w:asciiTheme="minorHAnsi" w:eastAsiaTheme="minorEastAsia" w:hAnsiTheme="minorHAnsi" w:cstheme="minorBidi"/>
              </w:rPr>
              <w:t xml:space="preserve">               </w:t>
            </w:r>
          </w:p>
        </w:tc>
        <w:tc>
          <w:tcPr>
            <w:tcW w:w="4410" w:type="dxa"/>
            <w:tcBorders>
              <w:top w:val="single" w:sz="4" w:space="0" w:color="auto"/>
              <w:left w:val="single" w:sz="4" w:space="0" w:color="auto"/>
              <w:bottom w:val="single" w:sz="4" w:space="0" w:color="auto"/>
              <w:right w:val="single" w:sz="4" w:space="0" w:color="auto"/>
            </w:tcBorders>
          </w:tcPr>
          <w:p w:rsidR="003619AC" w:rsidRPr="003619AC" w:rsidRDefault="003619AC" w:rsidP="003619AC">
            <w:pPr>
              <w:rPr>
                <w:rFonts w:asciiTheme="minorHAnsi" w:eastAsiaTheme="minorEastAsia" w:hAnsiTheme="minorHAnsi" w:cstheme="minorBidi"/>
              </w:rPr>
            </w:pPr>
            <w:r w:rsidRPr="003619AC">
              <w:rPr>
                <w:rFonts w:asciiTheme="minorHAnsi" w:eastAsiaTheme="minorEastAsia" w:hAnsiTheme="minorHAnsi" w:cstheme="minorBidi"/>
              </w:rPr>
              <w:t>When the department is fully staffed, we expect to complete services like transcript evaluations, graduation processing, veterans’ certifications within four weeks during the busiest times and sooner during less busy periods.</w:t>
            </w:r>
          </w:p>
        </w:tc>
      </w:tr>
      <w:tr w:rsidR="003619AC" w:rsidRPr="003619AC" w:rsidTr="00837C46">
        <w:tc>
          <w:tcPr>
            <w:tcW w:w="4320" w:type="dxa"/>
            <w:tcBorders>
              <w:top w:val="single" w:sz="4" w:space="0" w:color="auto"/>
              <w:left w:val="single" w:sz="4" w:space="0" w:color="auto"/>
              <w:bottom w:val="single" w:sz="4" w:space="0" w:color="auto"/>
              <w:right w:val="single" w:sz="4" w:space="0" w:color="auto"/>
            </w:tcBorders>
          </w:tcPr>
          <w:p w:rsidR="003619AC" w:rsidRPr="003619AC" w:rsidRDefault="003619AC" w:rsidP="003619AC">
            <w:pPr>
              <w:numPr>
                <w:ilvl w:val="0"/>
                <w:numId w:val="23"/>
              </w:numPr>
              <w:contextualSpacing/>
              <w:rPr>
                <w:rFonts w:asciiTheme="minorHAnsi" w:eastAsiaTheme="minorEastAsia" w:hAnsiTheme="minorHAnsi" w:cstheme="minorBidi"/>
              </w:rPr>
            </w:pPr>
            <w:r w:rsidRPr="003619AC">
              <w:rPr>
                <w:rFonts w:asciiTheme="minorHAnsi" w:eastAsiaTheme="minorEastAsia" w:hAnsiTheme="minorHAnsi" w:cstheme="minorBidi"/>
              </w:rPr>
              <w:t>The Assessment staff will work with Outreach, Counseling, the Student Success lab staff and high school staff members to increase the amount of preparation that students engage in prior to assessment testing.</w:t>
            </w:r>
          </w:p>
          <w:p w:rsidR="003619AC" w:rsidRPr="003619AC" w:rsidRDefault="003619AC" w:rsidP="003619AC">
            <w:pPr>
              <w:ind w:left="720"/>
              <w:contextualSpacing/>
              <w:rPr>
                <w:rFonts w:asciiTheme="minorHAnsi" w:eastAsiaTheme="minorEastAsia" w:hAnsiTheme="minorHAnsi" w:cstheme="minorBidi"/>
                <w:b/>
              </w:rPr>
            </w:pPr>
          </w:p>
        </w:tc>
        <w:tc>
          <w:tcPr>
            <w:tcW w:w="5310" w:type="dxa"/>
            <w:tcBorders>
              <w:top w:val="single" w:sz="4" w:space="0" w:color="auto"/>
              <w:left w:val="single" w:sz="4" w:space="0" w:color="auto"/>
              <w:bottom w:val="single" w:sz="4" w:space="0" w:color="auto"/>
              <w:right w:val="single" w:sz="4" w:space="0" w:color="auto"/>
            </w:tcBorders>
          </w:tcPr>
          <w:p w:rsidR="003619AC" w:rsidRPr="003619AC" w:rsidRDefault="003619AC" w:rsidP="003619AC">
            <w:pPr>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Check1"/>
                  <w:enabled/>
                  <w:calcOnExit w:val="0"/>
                  <w:checkBox>
                    <w:sizeAuto/>
                    <w:default w:val="1"/>
                  </w:checkBox>
                </w:ffData>
              </w:fldChar>
            </w:r>
            <w:bookmarkStart w:id="6" w:name="Check1"/>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bookmarkEnd w:id="6"/>
            <w:r w:rsidRPr="003619AC">
              <w:rPr>
                <w:rFonts w:asciiTheme="minorHAnsi" w:eastAsiaTheme="minorEastAsia" w:hAnsiTheme="minorHAnsi" w:cstheme="minorBidi"/>
                <w:sz w:val="20"/>
                <w:szCs w:val="20"/>
              </w:rPr>
              <w:t xml:space="preserve"> 1: Student Learning                            </w:t>
            </w:r>
          </w:p>
          <w:p w:rsidR="003619AC" w:rsidRPr="003619AC" w:rsidRDefault="003619AC" w:rsidP="003619AC">
            <w:pPr>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Check2"/>
                  <w:enabled/>
                  <w:calcOnExit w:val="0"/>
                  <w:checkBox>
                    <w:sizeAuto/>
                    <w:default w:val="1"/>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2: Student Progression and Completion           </w:t>
            </w:r>
          </w:p>
          <w:p w:rsidR="003619AC" w:rsidRPr="003619AC" w:rsidRDefault="003619AC" w:rsidP="003619AC">
            <w:pPr>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Check3"/>
                  <w:enabled/>
                  <w:calcOnExit w:val="0"/>
                  <w:checkBox>
                    <w:sizeAuto/>
                    <w:default w:val="0"/>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3: Facilities                             </w:t>
            </w:r>
          </w:p>
          <w:p w:rsidR="003619AC" w:rsidRPr="003619AC" w:rsidRDefault="003619AC" w:rsidP="003619AC">
            <w:pPr>
              <w:rPr>
                <w:rFonts w:asciiTheme="minorHAnsi" w:eastAsiaTheme="minorEastAsia" w:hAnsiTheme="minorHAnsi" w:cstheme="minorBidi"/>
                <w:sz w:val="20"/>
                <w:szCs w:val="20"/>
              </w:rPr>
            </w:pPr>
            <w:r w:rsidRPr="003619AC">
              <w:rPr>
                <w:rFonts w:asciiTheme="minorHAnsi" w:eastAsiaTheme="minorEastAsia" w:hAnsiTheme="minorHAnsi" w:cstheme="minorBidi"/>
                <w:sz w:val="20"/>
                <w:szCs w:val="20"/>
              </w:rPr>
              <w:fldChar w:fldCharType="begin">
                <w:ffData>
                  <w:name w:val=""/>
                  <w:enabled/>
                  <w:calcOnExit w:val="0"/>
                  <w:checkBox>
                    <w:sizeAuto/>
                    <w:default w:val="0"/>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4: Oversight and Accountability          </w:t>
            </w:r>
          </w:p>
          <w:p w:rsidR="003619AC" w:rsidRPr="003619AC" w:rsidRDefault="003619AC" w:rsidP="003619AC">
            <w:pPr>
              <w:rPr>
                <w:rFonts w:asciiTheme="minorHAnsi" w:eastAsiaTheme="minorEastAsia" w:hAnsiTheme="minorHAnsi" w:cstheme="minorBidi"/>
              </w:rPr>
            </w:pPr>
            <w:r w:rsidRPr="003619AC">
              <w:rPr>
                <w:rFonts w:asciiTheme="minorHAnsi" w:eastAsiaTheme="minorEastAsia" w:hAnsiTheme="minorHAnsi" w:cstheme="minorBidi"/>
                <w:sz w:val="20"/>
                <w:szCs w:val="20"/>
              </w:rPr>
              <w:fldChar w:fldCharType="begin">
                <w:ffData>
                  <w:name w:val="Check5"/>
                  <w:enabled/>
                  <w:calcOnExit w:val="0"/>
                  <w:checkBox>
                    <w:sizeAuto/>
                    <w:default w:val="0"/>
                  </w:checkBox>
                </w:ffData>
              </w:fldChar>
            </w:r>
            <w:r w:rsidRPr="003619AC">
              <w:rPr>
                <w:rFonts w:asciiTheme="minorHAnsi" w:eastAsiaTheme="minorEastAsia" w:hAnsiTheme="minorHAnsi" w:cstheme="minorBidi"/>
                <w:sz w:val="20"/>
                <w:szCs w:val="20"/>
              </w:rPr>
              <w:instrText xml:space="preserve"> FORMCHECKBOX </w:instrText>
            </w:r>
            <w:r w:rsidR="00C6676A">
              <w:rPr>
                <w:rFonts w:asciiTheme="minorHAnsi" w:eastAsiaTheme="minorEastAsia" w:hAnsiTheme="minorHAnsi" w:cstheme="minorBidi"/>
                <w:sz w:val="20"/>
                <w:szCs w:val="20"/>
              </w:rPr>
            </w:r>
            <w:r w:rsidR="00C6676A">
              <w:rPr>
                <w:rFonts w:asciiTheme="minorHAnsi" w:eastAsiaTheme="minorEastAsia" w:hAnsiTheme="minorHAnsi" w:cstheme="minorBidi"/>
                <w:sz w:val="20"/>
                <w:szCs w:val="20"/>
              </w:rPr>
              <w:fldChar w:fldCharType="separate"/>
            </w:r>
            <w:r w:rsidRPr="003619AC">
              <w:rPr>
                <w:rFonts w:asciiTheme="minorHAnsi" w:eastAsiaTheme="minorEastAsia" w:hAnsiTheme="minorHAnsi" w:cstheme="minorBidi"/>
                <w:sz w:val="20"/>
                <w:szCs w:val="20"/>
              </w:rPr>
              <w:fldChar w:fldCharType="end"/>
            </w:r>
            <w:r w:rsidRPr="003619AC">
              <w:rPr>
                <w:rFonts w:asciiTheme="minorHAnsi" w:eastAsiaTheme="minorEastAsia" w:hAnsiTheme="minorHAnsi" w:cstheme="minorBidi"/>
                <w:sz w:val="20"/>
                <w:szCs w:val="20"/>
              </w:rPr>
              <w:t xml:space="preserve"> 5: Leadership and Engagement        </w:t>
            </w:r>
            <w:r w:rsidRPr="003619AC">
              <w:rPr>
                <w:rFonts w:asciiTheme="minorHAnsi" w:eastAsiaTheme="minorEastAsia" w:hAnsiTheme="minorHAnsi" w:cstheme="minorBidi"/>
              </w:rPr>
              <w:t xml:space="preserve">               </w:t>
            </w:r>
          </w:p>
        </w:tc>
        <w:tc>
          <w:tcPr>
            <w:tcW w:w="4410" w:type="dxa"/>
            <w:tcBorders>
              <w:top w:val="single" w:sz="4" w:space="0" w:color="auto"/>
              <w:left w:val="single" w:sz="4" w:space="0" w:color="auto"/>
              <w:bottom w:val="single" w:sz="4" w:space="0" w:color="auto"/>
              <w:right w:val="single" w:sz="4" w:space="0" w:color="auto"/>
            </w:tcBorders>
          </w:tcPr>
          <w:p w:rsidR="003619AC" w:rsidRPr="003619AC" w:rsidRDefault="003619AC" w:rsidP="007812A0">
            <w:pPr>
              <w:rPr>
                <w:rFonts w:asciiTheme="minorHAnsi" w:eastAsiaTheme="minorEastAsia" w:hAnsiTheme="minorHAnsi" w:cstheme="minorBidi"/>
              </w:rPr>
            </w:pPr>
            <w:r w:rsidRPr="003619AC">
              <w:rPr>
                <w:rFonts w:asciiTheme="minorHAnsi" w:eastAsiaTheme="minorEastAsia" w:hAnsiTheme="minorHAnsi" w:cstheme="minorBidi"/>
              </w:rPr>
              <w:t xml:space="preserve">This year we asked students a yes/no questions about whether they had prepared for the tests.  48% of the high seniors tested stated that they had prepared.  </w:t>
            </w:r>
            <w:r w:rsidR="007812A0">
              <w:rPr>
                <w:rFonts w:asciiTheme="minorHAnsi" w:eastAsiaTheme="minorEastAsia" w:hAnsiTheme="minorHAnsi" w:cstheme="minorBidi"/>
              </w:rPr>
              <w:t xml:space="preserve">This year </w:t>
            </w:r>
            <w:r w:rsidRPr="003619AC">
              <w:rPr>
                <w:rFonts w:asciiTheme="minorHAnsi" w:eastAsiaTheme="minorEastAsia" w:hAnsiTheme="minorHAnsi" w:cstheme="minorBidi"/>
              </w:rPr>
              <w:t xml:space="preserve">we will track the number of hours students spend in preparation for the tests and analyze the relationship between the number of hours spent and actual placement scores.  </w:t>
            </w:r>
          </w:p>
        </w:tc>
      </w:tr>
    </w:tbl>
    <w:p w:rsidR="00507C0C" w:rsidRPr="00E04250" w:rsidRDefault="00507C0C" w:rsidP="00507C0C">
      <w:pPr>
        <w:pStyle w:val="ListParagraph"/>
        <w:spacing w:after="0" w:line="240" w:lineRule="auto"/>
        <w:ind w:left="360"/>
      </w:pPr>
    </w:p>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3619AC">
        <w:rPr>
          <w:rFonts w:cstheme="minorHAnsi"/>
        </w:rPr>
        <w:t xml:space="preserve"> N/A</w:t>
      </w:r>
    </w:p>
    <w:p w:rsidR="003619AC" w:rsidRPr="003619AC" w:rsidRDefault="006A796C" w:rsidP="003619AC">
      <w:pPr>
        <w:pStyle w:val="ListParagraph"/>
        <w:numPr>
          <w:ilvl w:val="0"/>
          <w:numId w:val="13"/>
        </w:numPr>
        <w:spacing w:after="0" w:line="240" w:lineRule="auto"/>
        <w:jc w:val="both"/>
        <w:rPr>
          <w:rFonts w:asciiTheme="minorHAnsi" w:eastAsiaTheme="minorEastAsia" w:hAnsiTheme="minorHAnsi" w:cstheme="minorHAnsi"/>
        </w:rPr>
      </w:pPr>
      <w:r w:rsidRPr="00E04250">
        <w:rPr>
          <w:rFonts w:cstheme="minorHAnsi"/>
        </w:rPr>
        <w:t>Changes in enrollment (headcount, sections, course enrollment and productivity).</w:t>
      </w:r>
      <w:r w:rsidR="003619AC">
        <w:rPr>
          <w:rFonts w:cstheme="minorHAnsi"/>
        </w:rPr>
        <w:t xml:space="preserve">  </w:t>
      </w:r>
      <w:r w:rsidR="003619AC" w:rsidRPr="003619AC">
        <w:rPr>
          <w:rFonts w:asciiTheme="minorHAnsi" w:eastAsiaTheme="minorEastAsia" w:hAnsiTheme="minorHAnsi" w:cstheme="minorHAnsi"/>
        </w:rPr>
        <w:t>The increases in students completing assessment, completing matriculation, and registering for courses has created a need to streamline the services provided by the Assessment Center and the Office of Admissions and Records.</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3619AC">
        <w:rPr>
          <w:rFonts w:cstheme="minorHAnsi"/>
        </w:rPr>
        <w:t xml:space="preserve"> N/A</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3619AC" w:rsidRPr="003E0855" w:rsidRDefault="003619AC" w:rsidP="003619AC">
      <w:pPr>
        <w:pStyle w:val="ListParagraph"/>
        <w:numPr>
          <w:ilvl w:val="0"/>
          <w:numId w:val="25"/>
        </w:numPr>
        <w:spacing w:after="0" w:line="240" w:lineRule="auto"/>
        <w:jc w:val="both"/>
        <w:rPr>
          <w:rFonts w:cstheme="minorHAnsi"/>
        </w:rPr>
      </w:pPr>
      <w:r w:rsidRPr="003E0855">
        <w:rPr>
          <w:rFonts w:cstheme="minorHAnsi"/>
        </w:rPr>
        <w:t>To assist us in measuring how much we are able to improve efficiency and effectiveness of the services Admissions and Records provides, we are adding elements to our trend data.  Those elements include the number of enrollment verifications; residency determinations</w:t>
      </w:r>
      <w:r>
        <w:rPr>
          <w:rFonts w:cstheme="minorHAnsi"/>
        </w:rPr>
        <w:t>;</w:t>
      </w:r>
      <w:r w:rsidRPr="003E0855">
        <w:rPr>
          <w:rFonts w:cstheme="minorHAnsi"/>
        </w:rPr>
        <w:t xml:space="preserve"> reinstatements after disqualification</w:t>
      </w:r>
      <w:r>
        <w:rPr>
          <w:rFonts w:cstheme="minorHAnsi"/>
        </w:rPr>
        <w:t xml:space="preserve">; </w:t>
      </w:r>
      <w:r w:rsidRPr="003E0855">
        <w:rPr>
          <w:rFonts w:cstheme="minorHAnsi"/>
        </w:rPr>
        <w:t>dual enrollments processed</w:t>
      </w:r>
      <w:r>
        <w:rPr>
          <w:rFonts w:cstheme="minorHAnsi"/>
        </w:rPr>
        <w:t xml:space="preserve">; </w:t>
      </w:r>
      <w:r w:rsidRPr="003E0855">
        <w:rPr>
          <w:rFonts w:cstheme="minorHAnsi"/>
        </w:rPr>
        <w:t>transfer evaluations</w:t>
      </w:r>
      <w:r>
        <w:rPr>
          <w:rFonts w:cstheme="minorHAnsi"/>
        </w:rPr>
        <w:t>, general education certifications</w:t>
      </w:r>
      <w:r w:rsidRPr="003E0855">
        <w:rPr>
          <w:rFonts w:cstheme="minorHAnsi"/>
        </w:rPr>
        <w:t xml:space="preserve"> and graduation evaluations processed</w:t>
      </w:r>
      <w:r>
        <w:rPr>
          <w:rFonts w:cstheme="minorHAnsi"/>
        </w:rPr>
        <w:t>;</w:t>
      </w:r>
      <w:r w:rsidRPr="003E0855">
        <w:rPr>
          <w:rFonts w:cstheme="minorHAnsi"/>
        </w:rPr>
        <w:t xml:space="preserve"> veterans certified</w:t>
      </w:r>
      <w:r>
        <w:rPr>
          <w:rFonts w:cstheme="minorHAnsi"/>
        </w:rPr>
        <w:t xml:space="preserve">; and </w:t>
      </w:r>
      <w:r w:rsidRPr="003E0855">
        <w:rPr>
          <w:rFonts w:cstheme="minorHAnsi"/>
        </w:rPr>
        <w:t xml:space="preserve">international students admitted.  </w:t>
      </w:r>
    </w:p>
    <w:p w:rsidR="003619AC" w:rsidRPr="001F5ECA" w:rsidRDefault="003619AC" w:rsidP="003619AC">
      <w:pPr>
        <w:pStyle w:val="ListParagraph"/>
        <w:numPr>
          <w:ilvl w:val="0"/>
          <w:numId w:val="25"/>
        </w:numPr>
        <w:spacing w:after="0" w:line="240" w:lineRule="auto"/>
        <w:jc w:val="both"/>
        <w:rPr>
          <w:rFonts w:cstheme="minorHAnsi"/>
        </w:rPr>
      </w:pPr>
      <w:r>
        <w:rPr>
          <w:rFonts w:cstheme="minorHAnsi"/>
        </w:rPr>
        <w:t>This year we increased the number of high school students using individual high school sites to 5837 from 4754.  Testing students by “High School site” in AccuPlacer allows us to pull data from AccuPlacer that can show each school how their students placed with and without multiple measures and if the students actually prepared for the test.  It will be very important that students keep a record of their CCCApply IDs because they will need to use them on the CAI.  The number of other tests administered has dropped because we have been suspended from Pearson-Vue testing due to the lack of a separate sign in room in Assessment Center.  A wall is to be built in September that will correct this situation.</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3619AC" w:rsidRPr="003619AC" w:rsidRDefault="003619AC" w:rsidP="003619AC">
      <w:pPr>
        <w:numPr>
          <w:ilvl w:val="0"/>
          <w:numId w:val="28"/>
        </w:numPr>
        <w:spacing w:after="0" w:line="360" w:lineRule="auto"/>
        <w:ind w:left="450"/>
        <w:contextualSpacing/>
        <w:jc w:val="both"/>
        <w:rPr>
          <w:rFonts w:asciiTheme="minorHAnsi" w:eastAsiaTheme="minorEastAsia" w:hAnsiTheme="minorHAnsi" w:cstheme="minorHAnsi"/>
        </w:rPr>
      </w:pPr>
      <w:r w:rsidRPr="003619AC">
        <w:rPr>
          <w:rFonts w:asciiTheme="minorHAnsi" w:eastAsiaTheme="minorEastAsia" w:hAnsiTheme="minorHAnsi" w:cstheme="minorHAnsi"/>
        </w:rPr>
        <w:t xml:space="preserve">The reorganization of the Office of Admissions and Records is fully addressing the needs for more timely and effective services for our growing populations of first year students, transfer, </w:t>
      </w:r>
      <w:r w:rsidRPr="003619AC">
        <w:rPr>
          <w:rFonts w:asciiTheme="minorHAnsi" w:eastAsiaTheme="minorEastAsia" w:hAnsiTheme="minorHAnsi" w:cstheme="minorHAnsi"/>
        </w:rPr>
        <w:tab/>
        <w:t>graduates, certificate earners, veterans, international students, and Bachelor’s Degree students has been mostly implemented.  The Office has been organized into four teams:</w:t>
      </w:r>
    </w:p>
    <w:p w:rsidR="003619AC" w:rsidRPr="003619AC" w:rsidRDefault="003619AC" w:rsidP="003619AC">
      <w:pPr>
        <w:spacing w:after="0" w:line="360" w:lineRule="auto"/>
        <w:ind w:left="1890"/>
        <w:contextualSpacing/>
        <w:jc w:val="both"/>
        <w:rPr>
          <w:rFonts w:asciiTheme="minorHAnsi" w:eastAsiaTheme="minorEastAsia" w:hAnsiTheme="minorHAnsi" w:cstheme="minorHAnsi"/>
        </w:rPr>
      </w:pPr>
      <w:r w:rsidRPr="003619AC">
        <w:rPr>
          <w:rFonts w:asciiTheme="minorHAnsi" w:eastAsiaTheme="minorEastAsia" w:hAnsiTheme="minorHAnsi" w:cstheme="minorHAnsi"/>
        </w:rPr>
        <w:t>The Admissions/Registration Service Center with four A&amp;R Tech 1s and one A&amp;R Tech 2</w:t>
      </w:r>
      <w:r w:rsidR="009F5714">
        <w:rPr>
          <w:rFonts w:asciiTheme="minorHAnsi" w:eastAsiaTheme="minorEastAsia" w:hAnsiTheme="minorHAnsi" w:cstheme="minorHAnsi"/>
        </w:rPr>
        <w:t xml:space="preserve"> </w:t>
      </w:r>
      <w:r w:rsidRPr="003619AC">
        <w:rPr>
          <w:rFonts w:asciiTheme="minorHAnsi" w:eastAsiaTheme="minorEastAsia" w:hAnsiTheme="minorHAnsi" w:cstheme="minorHAnsi"/>
        </w:rPr>
        <w:t>(A&amp;R Tech 2 is being implemented)</w:t>
      </w:r>
      <w:r w:rsidR="009F5714">
        <w:rPr>
          <w:rFonts w:asciiTheme="minorHAnsi" w:eastAsiaTheme="minorEastAsia" w:hAnsiTheme="minorHAnsi" w:cstheme="minorHAnsi"/>
        </w:rPr>
        <w:t>.</w:t>
      </w:r>
    </w:p>
    <w:p w:rsidR="003619AC" w:rsidRPr="003619AC" w:rsidRDefault="003619AC" w:rsidP="003619AC">
      <w:pPr>
        <w:spacing w:after="0" w:line="360" w:lineRule="auto"/>
        <w:ind w:left="1890"/>
        <w:contextualSpacing/>
        <w:jc w:val="both"/>
        <w:rPr>
          <w:rFonts w:asciiTheme="minorHAnsi" w:eastAsiaTheme="minorEastAsia" w:hAnsiTheme="minorHAnsi" w:cstheme="minorHAnsi"/>
        </w:rPr>
      </w:pPr>
      <w:r w:rsidRPr="003619AC">
        <w:rPr>
          <w:rFonts w:asciiTheme="minorHAnsi" w:eastAsiaTheme="minorEastAsia" w:hAnsiTheme="minorHAnsi" w:cstheme="minorHAnsi"/>
        </w:rPr>
        <w:t>The Records Services Center with four A&amp;R Tech 2s (4</w:t>
      </w:r>
      <w:r w:rsidRPr="003619AC">
        <w:rPr>
          <w:rFonts w:asciiTheme="minorHAnsi" w:eastAsiaTheme="minorEastAsia" w:hAnsiTheme="minorHAnsi" w:cstheme="minorHAnsi"/>
          <w:vertAlign w:val="superscript"/>
        </w:rPr>
        <w:t>th</w:t>
      </w:r>
      <w:r w:rsidRPr="003619AC">
        <w:rPr>
          <w:rFonts w:asciiTheme="minorHAnsi" w:eastAsiaTheme="minorEastAsia" w:hAnsiTheme="minorHAnsi" w:cstheme="minorHAnsi"/>
        </w:rPr>
        <w:t xml:space="preserve"> A&amp;R Tech 2 is being implemented</w:t>
      </w:r>
      <w:r w:rsidR="009F5714">
        <w:rPr>
          <w:rFonts w:asciiTheme="minorHAnsi" w:eastAsiaTheme="minorEastAsia" w:hAnsiTheme="minorHAnsi" w:cstheme="minorHAnsi"/>
        </w:rPr>
        <w:t>)</w:t>
      </w:r>
      <w:r w:rsidRPr="003619AC">
        <w:rPr>
          <w:rFonts w:asciiTheme="minorHAnsi" w:eastAsiaTheme="minorEastAsia" w:hAnsiTheme="minorHAnsi" w:cstheme="minorHAnsi"/>
        </w:rPr>
        <w:t>.</w:t>
      </w:r>
    </w:p>
    <w:p w:rsidR="003619AC" w:rsidRPr="003619AC" w:rsidRDefault="003619AC" w:rsidP="003619AC">
      <w:pPr>
        <w:spacing w:after="0" w:line="360" w:lineRule="auto"/>
        <w:ind w:left="1890"/>
        <w:contextualSpacing/>
        <w:jc w:val="both"/>
        <w:rPr>
          <w:rFonts w:asciiTheme="minorHAnsi" w:eastAsiaTheme="minorEastAsia" w:hAnsiTheme="minorHAnsi" w:cstheme="minorHAnsi"/>
        </w:rPr>
      </w:pPr>
      <w:r w:rsidRPr="003619AC">
        <w:rPr>
          <w:rFonts w:asciiTheme="minorHAnsi" w:eastAsiaTheme="minorEastAsia" w:hAnsiTheme="minorHAnsi" w:cstheme="minorHAnsi"/>
        </w:rPr>
        <w:t>The Compliance Services Center on</w:t>
      </w:r>
      <w:r w:rsidR="009F5714">
        <w:rPr>
          <w:rFonts w:asciiTheme="minorHAnsi" w:eastAsiaTheme="minorEastAsia" w:hAnsiTheme="minorHAnsi" w:cstheme="minorHAnsi"/>
        </w:rPr>
        <w:t>e A&amp;R Tech 1 and one A&amp;R Tech 2</w:t>
      </w:r>
      <w:r w:rsidRPr="003619AC">
        <w:rPr>
          <w:rFonts w:asciiTheme="minorHAnsi" w:eastAsiaTheme="minorEastAsia" w:hAnsiTheme="minorHAnsi" w:cstheme="minorHAnsi"/>
        </w:rPr>
        <w:t xml:space="preserve"> (Tech 2 is being implemented to replace retiring A&amp;R Tech 1)</w:t>
      </w:r>
      <w:r w:rsidR="009F5714">
        <w:rPr>
          <w:rFonts w:asciiTheme="minorHAnsi" w:eastAsiaTheme="minorEastAsia" w:hAnsiTheme="minorHAnsi" w:cstheme="minorHAnsi"/>
        </w:rPr>
        <w:t>.</w:t>
      </w:r>
    </w:p>
    <w:p w:rsidR="003619AC" w:rsidRPr="003619AC" w:rsidRDefault="003619AC" w:rsidP="003619AC">
      <w:pPr>
        <w:pStyle w:val="ListParagraph"/>
        <w:numPr>
          <w:ilvl w:val="0"/>
          <w:numId w:val="29"/>
        </w:numPr>
        <w:spacing w:after="0" w:line="240" w:lineRule="auto"/>
        <w:jc w:val="both"/>
        <w:rPr>
          <w:rFonts w:cstheme="minorHAnsi"/>
        </w:rPr>
      </w:pPr>
      <w:r w:rsidRPr="003619AC">
        <w:rPr>
          <w:rFonts w:asciiTheme="minorHAnsi" w:eastAsiaTheme="minorEastAsia" w:hAnsiTheme="minorHAnsi" w:cstheme="minorHAnsi"/>
        </w:rPr>
        <w:t>The Assessment Center conducted placement testing at local high schools for students.  We continue to analyze the data and confirm that students continue to score higher when tested at their high schools.  We have increased the number of students tested on their high school sites by 1083 students.</w:t>
      </w:r>
    </w:p>
    <w:p w:rsidR="006340FF" w:rsidRDefault="00A07CDD" w:rsidP="00A3753E">
      <w:pPr>
        <w:numPr>
          <w:ilvl w:val="0"/>
          <w:numId w:val="9"/>
        </w:numPr>
        <w:spacing w:after="0" w:afterAutospacing="1" w:line="240" w:lineRule="auto"/>
        <w:contextualSpacing/>
        <w:jc w:val="both"/>
        <w:rPr>
          <w:rFonts w:cstheme="minorHAnsi"/>
        </w:rPr>
      </w:pPr>
      <w:r w:rsidRPr="003619AC">
        <w:rPr>
          <w:rFonts w:cstheme="minorHAnsi"/>
        </w:rPr>
        <w:t>Describe</w:t>
      </w:r>
      <w:r w:rsidR="006340FF" w:rsidRPr="003619AC">
        <w:rPr>
          <w:rFonts w:cstheme="minorHAnsi"/>
        </w:rPr>
        <w:t xml:space="preserve"> </w:t>
      </w:r>
      <w:r w:rsidR="006340FF" w:rsidRPr="003619AC">
        <w:rPr>
          <w:rFonts w:cstheme="minorHAnsi"/>
          <w:i/>
        </w:rPr>
        <w:t>any significant changes</w:t>
      </w:r>
      <w:r w:rsidR="006340FF" w:rsidRPr="003619AC">
        <w:rPr>
          <w:rFonts w:cstheme="minorHAnsi"/>
        </w:rPr>
        <w:t xml:space="preserve"> in your program’s weaknesses since last year.</w:t>
      </w:r>
    </w:p>
    <w:p w:rsidR="003619AC" w:rsidRPr="003F732D" w:rsidRDefault="003619AC" w:rsidP="003619AC">
      <w:pPr>
        <w:pStyle w:val="ListParagraph"/>
        <w:numPr>
          <w:ilvl w:val="0"/>
          <w:numId w:val="29"/>
        </w:numPr>
        <w:spacing w:before="120" w:after="120" w:line="360" w:lineRule="auto"/>
        <w:jc w:val="both"/>
        <w:rPr>
          <w:rFonts w:cstheme="minorHAnsi"/>
        </w:rPr>
      </w:pPr>
      <w:r w:rsidRPr="003F732D">
        <w:rPr>
          <w:rFonts w:cstheme="minorHAnsi"/>
        </w:rPr>
        <w:t>Delays in implementation of reporting in DegreeWorks have again slowed our move to issuing degrees and certificates without requiring student applications.  As soon as the District IT Department can implement appropriate DegreeWorks reporting, we will be able to begin issuing Jo</w:t>
      </w:r>
      <w:r>
        <w:rPr>
          <w:rFonts w:cstheme="minorHAnsi"/>
        </w:rPr>
        <w:t>b</w:t>
      </w:r>
      <w:r w:rsidRPr="003F732D">
        <w:rPr>
          <w:rFonts w:cstheme="minorHAnsi"/>
        </w:rPr>
        <w:t xml:space="preserve"> Skill Certi</w:t>
      </w:r>
      <w:r>
        <w:rPr>
          <w:rFonts w:cstheme="minorHAnsi"/>
        </w:rPr>
        <w:t>f</w:t>
      </w:r>
      <w:r w:rsidRPr="003F732D">
        <w:rPr>
          <w:rFonts w:cstheme="minorHAnsi"/>
        </w:rPr>
        <w:t>icates, Certificates of Achievement, and Degrees without student applications.</w:t>
      </w:r>
    </w:p>
    <w:p w:rsidR="003619AC" w:rsidRPr="003F732D" w:rsidRDefault="003619AC" w:rsidP="003619AC">
      <w:pPr>
        <w:pStyle w:val="ListParagraph"/>
        <w:numPr>
          <w:ilvl w:val="0"/>
          <w:numId w:val="29"/>
        </w:numPr>
        <w:spacing w:before="120" w:after="120" w:line="360" w:lineRule="auto"/>
        <w:jc w:val="both"/>
        <w:rPr>
          <w:rFonts w:cstheme="minorHAnsi"/>
        </w:rPr>
      </w:pPr>
      <w:r w:rsidRPr="003F732D">
        <w:rPr>
          <w:rFonts w:cstheme="minorHAnsi"/>
        </w:rPr>
        <w:t xml:space="preserve">As the number of students needing testing accommodations and those taking placement exams and commercial tests increases, the limited space, limited computers, and </w:t>
      </w:r>
      <w:r>
        <w:rPr>
          <w:rFonts w:cstheme="minorHAnsi"/>
        </w:rPr>
        <w:t xml:space="preserve">limited </w:t>
      </w:r>
      <w:r w:rsidRPr="003F732D">
        <w:rPr>
          <w:rFonts w:cstheme="minorHAnsi"/>
        </w:rPr>
        <w:t>small testing rooms</w:t>
      </w:r>
      <w:r>
        <w:rPr>
          <w:rFonts w:cstheme="minorHAnsi"/>
        </w:rPr>
        <w:t xml:space="preserve"> as well as the lack of a separate check in room </w:t>
      </w:r>
      <w:r w:rsidRPr="003F732D">
        <w:rPr>
          <w:rFonts w:cstheme="minorHAnsi"/>
        </w:rPr>
        <w:t>is becoming more crucial</w:t>
      </w:r>
      <w:r>
        <w:rPr>
          <w:rFonts w:cstheme="minorHAnsi"/>
        </w:rPr>
        <w:t xml:space="preserve"> to the extent that we have been suspended by one company for whom we have been doing a large number of tests for our alums.</w:t>
      </w:r>
      <w:r w:rsidRPr="003F732D">
        <w:rPr>
          <w:rFonts w:cstheme="minorHAnsi"/>
        </w:rPr>
        <w:t xml:space="preserve">.  </w:t>
      </w:r>
      <w:r w:rsidRPr="00E952E9">
        <w:rPr>
          <w:rFonts w:cstheme="minorHAnsi"/>
          <w:b/>
        </w:rPr>
        <w:t>We urgently need to relocate the Assessment Center</w:t>
      </w:r>
      <w:r w:rsidRPr="003F732D">
        <w:rPr>
          <w:rFonts w:cstheme="minorHAnsi"/>
        </w:rPr>
        <w:t xml:space="preserve"> into a space that will accommodate at least 80 computers and have at least four small testing rooms for students with visual impairments</w:t>
      </w:r>
      <w:r>
        <w:rPr>
          <w:rFonts w:cstheme="minorHAnsi"/>
        </w:rPr>
        <w:t>, and have a separate check in room for testees</w:t>
      </w:r>
      <w:r w:rsidRPr="003F732D">
        <w:rPr>
          <w:rFonts w:cstheme="minorHAnsi"/>
        </w:rPr>
        <w:t>.</w:t>
      </w: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3619AC" w:rsidRPr="00BD5EB9" w:rsidRDefault="003619AC" w:rsidP="00BD5EB9">
      <w:pPr>
        <w:pStyle w:val="ListParagraph"/>
        <w:numPr>
          <w:ilvl w:val="0"/>
          <w:numId w:val="32"/>
        </w:numPr>
        <w:rPr>
          <w:rFonts w:cstheme="minorHAnsi"/>
        </w:rPr>
      </w:pPr>
      <w:r w:rsidRPr="00BD5EB9">
        <w:rPr>
          <w:rFonts w:cstheme="minorHAnsi"/>
        </w:rPr>
        <w:t xml:space="preserve">The Inmate Education Program grant requires that we spend at least 25 days testing at local prisons and then entering those scores into Banner.  The grant is funding a part-time position </w:t>
      </w:r>
    </w:p>
    <w:p w:rsidR="003619AC" w:rsidRPr="003619AC" w:rsidRDefault="003619AC" w:rsidP="00BD5EB9">
      <w:pPr>
        <w:pStyle w:val="ListParagraph"/>
        <w:ind w:left="360"/>
        <w:rPr>
          <w:rFonts w:cstheme="minorHAnsi"/>
        </w:rPr>
      </w:pPr>
      <w:r w:rsidRPr="003619AC">
        <w:rPr>
          <w:rFonts w:cstheme="minorHAnsi"/>
        </w:rPr>
        <w:t xml:space="preserve">  </w:t>
      </w:r>
      <w:r w:rsidRPr="003619AC">
        <w:rPr>
          <w:rFonts w:cstheme="minorHAnsi"/>
        </w:rPr>
        <w:tab/>
        <w:t xml:space="preserve">to assist with this work.  </w:t>
      </w:r>
    </w:p>
    <w:p w:rsidR="003619AC" w:rsidRDefault="003619AC" w:rsidP="00BD5EB9">
      <w:pPr>
        <w:pStyle w:val="ListParagraph"/>
        <w:numPr>
          <w:ilvl w:val="0"/>
          <w:numId w:val="32"/>
        </w:numPr>
        <w:rPr>
          <w:rFonts w:cstheme="minorHAnsi"/>
        </w:rPr>
      </w:pPr>
      <w:r w:rsidRPr="003619AC">
        <w:rPr>
          <w:rFonts w:cstheme="minorHAnsi"/>
        </w:rPr>
        <w:t xml:space="preserve">The additional prison packet registrations as well as a growing number Dual Enrollment courses being offered at local high school have increased the work of the A&amp;R Tech 1s at </w:t>
      </w:r>
    </w:p>
    <w:p w:rsidR="003619AC" w:rsidRPr="003619AC" w:rsidRDefault="00BD5EB9" w:rsidP="00BD5EB9">
      <w:pPr>
        <w:pStyle w:val="ListParagraph"/>
        <w:tabs>
          <w:tab w:val="left" w:pos="5835"/>
        </w:tabs>
        <w:ind w:left="360"/>
        <w:rPr>
          <w:rFonts w:cstheme="minorHAnsi"/>
        </w:rPr>
      </w:pPr>
      <w:r>
        <w:rPr>
          <w:rFonts w:cstheme="minorHAnsi"/>
        </w:rPr>
        <w:t xml:space="preserve">         </w:t>
      </w:r>
      <w:r w:rsidR="003619AC" w:rsidRPr="003619AC">
        <w:rPr>
          <w:rFonts w:cstheme="minorHAnsi"/>
        </w:rPr>
        <w:t>windows 1-4.</w:t>
      </w:r>
      <w:r w:rsidR="003619AC" w:rsidRPr="003619AC">
        <w:rPr>
          <w:rFonts w:cstheme="minorHAnsi"/>
        </w:rPr>
        <w:tab/>
      </w:r>
    </w:p>
    <w:p w:rsidR="003619AC" w:rsidRPr="00E04250" w:rsidRDefault="003619AC" w:rsidP="003619AC">
      <w:pPr>
        <w:pStyle w:val="ListParagraph"/>
        <w:spacing w:after="0" w:line="240" w:lineRule="auto"/>
        <w:ind w:left="360"/>
        <w:rPr>
          <w:rFonts w:cstheme="minorHAnsi"/>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BD5EB9" w:rsidRDefault="00CF3D41" w:rsidP="004A093C">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w:t>
      </w:r>
      <w:r w:rsidR="00BD5EB9">
        <w:t xml:space="preserve">ontributed to student success. </w:t>
      </w:r>
    </w:p>
    <w:p w:rsidR="00BD5EB9" w:rsidRDefault="00BD5EB9" w:rsidP="00BD5EB9">
      <w:pPr>
        <w:pStyle w:val="ListParagraph"/>
        <w:spacing w:after="100" w:afterAutospacing="1" w:line="360" w:lineRule="auto"/>
        <w:ind w:left="1080"/>
        <w:jc w:val="both"/>
      </w:pPr>
      <w:r>
        <w:t>The Assessment Center full-day retreat focused on information from the national AccuPlacer/CLEP conference, collaborating with Outreach, high school testing multiple measures and the CAI, working on this unit plan, and viewing the “No Greater Odds” video.</w:t>
      </w:r>
    </w:p>
    <w:p w:rsidR="00BD5EB9" w:rsidRDefault="00BD5EB9" w:rsidP="00BD5EB9">
      <w:pPr>
        <w:pStyle w:val="ListParagraph"/>
        <w:spacing w:after="100" w:afterAutospacing="1" w:line="240" w:lineRule="auto"/>
        <w:ind w:left="1080"/>
        <w:jc w:val="both"/>
      </w:pPr>
      <w:r>
        <w:t>The staff in Admissions and &amp; Records participated in a full day retreat presented by PAS &amp; Assoc.  The training focused on team building and providing the best customer service to our students. Reviewed what is needed to make the student experience better in the admissions and records department. What is professionalism and how to increase a better student experience in our area for each other, our students, and our student workers.  Each staff member made a commitment to customer service and serving our students by providing better communication.</w:t>
      </w:r>
    </w:p>
    <w:p w:rsidR="00BD5EB9" w:rsidRDefault="00BD5EB9" w:rsidP="00BD5EB9">
      <w:pPr>
        <w:pStyle w:val="ListParagraph"/>
        <w:spacing w:after="0" w:line="360" w:lineRule="auto"/>
        <w:ind w:left="1080"/>
        <w:jc w:val="both"/>
      </w:pPr>
      <w:r>
        <w:t xml:space="preserve">Staff in both offices regularly participate in Cross Training sessions to remain up-to-date with information that students need to be successful.  </w:t>
      </w:r>
    </w:p>
    <w:p w:rsidR="006340FF" w:rsidRDefault="00FD03FF" w:rsidP="004A093C">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BD5EB9" w:rsidP="0063650E">
      <w:pPr>
        <w:pStyle w:val="ListParagraph"/>
        <w:spacing w:after="0" w:line="240" w:lineRule="auto"/>
        <w:ind w:left="1080"/>
      </w:pPr>
      <w:r>
        <w:t>We will continue to coordinate Cross Training Workshops and offer sessions on using DegreeWorks.</w:t>
      </w: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5EB9" w:rsidRPr="00BD5EB9" w:rsidRDefault="00BD5EB9" w:rsidP="00BD5EB9">
      <w:pPr>
        <w:numPr>
          <w:ilvl w:val="0"/>
          <w:numId w:val="33"/>
        </w:numPr>
        <w:spacing w:after="0" w:line="240" w:lineRule="auto"/>
        <w:contextualSpacing/>
        <w:jc w:val="both"/>
        <w:rPr>
          <w:rFonts w:asciiTheme="minorHAnsi" w:eastAsiaTheme="minorEastAsia" w:hAnsiTheme="minorHAnsi" w:cstheme="minorHAnsi"/>
        </w:rPr>
      </w:pPr>
      <w:r w:rsidRPr="00BD5EB9">
        <w:rPr>
          <w:rFonts w:asciiTheme="minorHAnsi" w:eastAsiaTheme="minorEastAsia" w:hAnsiTheme="minorHAnsi" w:cstheme="minorHAnsi"/>
        </w:rPr>
        <w:t>The lack of sufficient testing rooms for visually impaired students has caused upsets and delays in timely accommodations for those students.</w:t>
      </w:r>
    </w:p>
    <w:p w:rsidR="00BD5EB9" w:rsidRPr="00BD5EB9" w:rsidRDefault="00BD5EB9" w:rsidP="00BD5EB9">
      <w:pPr>
        <w:numPr>
          <w:ilvl w:val="0"/>
          <w:numId w:val="33"/>
        </w:numPr>
        <w:spacing w:after="0" w:line="240" w:lineRule="auto"/>
        <w:contextualSpacing/>
        <w:jc w:val="both"/>
        <w:rPr>
          <w:rFonts w:asciiTheme="minorHAnsi" w:eastAsiaTheme="minorEastAsia" w:hAnsiTheme="minorHAnsi" w:cstheme="minorHAnsi"/>
        </w:rPr>
      </w:pPr>
      <w:r w:rsidRPr="00BD5EB9">
        <w:rPr>
          <w:rFonts w:asciiTheme="minorHAnsi" w:eastAsiaTheme="minorEastAsia" w:hAnsiTheme="minorHAnsi" w:cstheme="minorHAnsi"/>
        </w:rPr>
        <w:t>The lack of a separate check in room for the testing center has caused us to be suspended by Promissor – Vue, a great hardship for local firefighters and medical personnel.</w:t>
      </w:r>
    </w:p>
    <w:p w:rsidR="00BD5EB9" w:rsidRPr="00BD5EB9" w:rsidRDefault="00BD5EB9" w:rsidP="00BD5EB9">
      <w:pPr>
        <w:numPr>
          <w:ilvl w:val="0"/>
          <w:numId w:val="15"/>
        </w:numPr>
        <w:spacing w:after="0" w:line="240" w:lineRule="auto"/>
        <w:contextualSpacing/>
        <w:jc w:val="both"/>
        <w:rPr>
          <w:rFonts w:asciiTheme="minorHAnsi" w:eastAsiaTheme="minorEastAsia" w:hAnsiTheme="minorHAnsi" w:cstheme="minorHAnsi"/>
        </w:rPr>
      </w:pPr>
      <w:r w:rsidRPr="00BD5EB9">
        <w:rPr>
          <w:rFonts w:asciiTheme="minorHAnsi" w:eastAsiaTheme="minorEastAsia" w:hAnsiTheme="minorHAnsi" w:cstheme="minorHAnsi"/>
        </w:rPr>
        <w:t xml:space="preserve">How will your Facilities Request for next year contribute to student success?    </w:t>
      </w:r>
    </w:p>
    <w:p w:rsidR="00BD5EB9" w:rsidRDefault="00BD5EB9" w:rsidP="00BD5EB9">
      <w:pPr>
        <w:pStyle w:val="ListParagraph"/>
        <w:spacing w:after="0" w:line="240" w:lineRule="auto"/>
        <w:jc w:val="both"/>
        <w:rPr>
          <w:rFonts w:cstheme="minorHAnsi"/>
          <w:u w:val="single"/>
        </w:rPr>
      </w:pPr>
      <w:r w:rsidRPr="00B55028">
        <w:rPr>
          <w:rFonts w:cstheme="minorHAnsi"/>
        </w:rPr>
        <w:t>Moving into an expanded Assessment Center will reduce the need to turn students away from placement testing because we are full and it will allow students with disabilities to take their classroom tests in a more timely way in a more suitable environment.</w:t>
      </w:r>
    </w:p>
    <w:p w:rsidR="00BD5EB9" w:rsidRPr="0063650E" w:rsidRDefault="00BD5EB9" w:rsidP="00BD5EB9">
      <w:pPr>
        <w:pStyle w:val="ListParagraph"/>
        <w:spacing w:after="0" w:line="240" w:lineRule="auto"/>
        <w:rPr>
          <w:rFonts w:cstheme="minorHAnsi"/>
        </w:rPr>
      </w:pP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BD5EB9">
        <w:t xml:space="preserve"> </w:t>
      </w:r>
      <w:r w:rsidR="00A56613">
        <w:t>N/A</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9F5714">
        <w:t xml:space="preserve"> </w:t>
      </w:r>
      <w:r w:rsidR="00A56613">
        <w:t>N/A</w:t>
      </w:r>
    </w:p>
    <w:p w:rsidR="00A56613" w:rsidRPr="00A56613" w:rsidRDefault="0063650E" w:rsidP="00A56613">
      <w:pPr>
        <w:pStyle w:val="ListParagraph"/>
        <w:numPr>
          <w:ilvl w:val="0"/>
          <w:numId w:val="35"/>
        </w:numPr>
        <w:spacing w:after="0" w:line="240" w:lineRule="auto"/>
        <w:contextualSpacing w:val="0"/>
        <w:jc w:val="both"/>
        <w:rPr>
          <w:rFonts w:asciiTheme="minorHAnsi" w:eastAsiaTheme="minorEastAsia" w:hAnsiTheme="minorHAnsi" w:cstheme="minorBidi"/>
        </w:rPr>
      </w:pPr>
      <w:r>
        <w:t xml:space="preserve">Discuss the effectiveness of technology used in your area to meet college strategic goals. </w:t>
      </w:r>
      <w:r w:rsidR="00A56613">
        <w:t xml:space="preserve"> </w:t>
      </w:r>
      <w:r w:rsidR="00A56613" w:rsidRPr="00A56613">
        <w:rPr>
          <w:rFonts w:asciiTheme="minorHAnsi" w:eastAsiaTheme="minorEastAsia" w:hAnsiTheme="minorHAnsi" w:cstheme="minorBidi"/>
        </w:rPr>
        <w:t>Having up to date computers in the Assessment Center will facilitate the change to the effective use of CAI.</w:t>
      </w:r>
    </w:p>
    <w:p w:rsidR="0063650E" w:rsidRPr="00E04250" w:rsidRDefault="0063650E" w:rsidP="00E04250">
      <w:pPr>
        <w:spacing w:after="0" w:line="240" w:lineRule="auto"/>
        <w:rPr>
          <w:rFonts w:cstheme="minorHAnsi"/>
          <w:u w:val="single"/>
        </w:rPr>
      </w:pPr>
    </w:p>
    <w:p w:rsidR="006340FF" w:rsidRPr="009F5714" w:rsidRDefault="006340FF" w:rsidP="009F5714">
      <w:pPr>
        <w:pStyle w:val="ListParagraph"/>
        <w:numPr>
          <w:ilvl w:val="0"/>
          <w:numId w:val="9"/>
        </w:numPr>
        <w:spacing w:after="0" w:line="240" w:lineRule="auto"/>
        <w:rPr>
          <w:rFonts w:cstheme="minorHAnsi"/>
        </w:rPr>
      </w:pPr>
      <w:r w:rsidRPr="009F5714">
        <w:rPr>
          <w:rFonts w:cstheme="minorHAnsi"/>
          <w:u w:val="single"/>
        </w:rPr>
        <w:t>Budget</w:t>
      </w:r>
      <w:r w:rsidR="00CA5D66" w:rsidRPr="009F5714">
        <w:rPr>
          <w:rFonts w:cstheme="minorHAnsi"/>
        </w:rPr>
        <w:t>:</w:t>
      </w:r>
      <w:r w:rsidR="00102476" w:rsidRPr="009F5714">
        <w:rPr>
          <w:rFonts w:cstheme="minorHAnsi"/>
        </w:rPr>
        <w:t xml:space="preserve"> </w:t>
      </w:r>
      <w:r w:rsidR="0063650E" w:rsidRPr="009F5714">
        <w:rPr>
          <w:rFonts w:cstheme="minorHAnsi"/>
        </w:rPr>
        <w:t>E</w:t>
      </w:r>
      <w:r w:rsidRPr="009F5714">
        <w:rPr>
          <w:rFonts w:cstheme="minorHAnsi"/>
        </w:rPr>
        <w:t xml:space="preserve">xplain how </w:t>
      </w:r>
      <w:r w:rsidR="0063650E" w:rsidRPr="009F5714">
        <w:rPr>
          <w:rFonts w:cstheme="minorHAnsi"/>
        </w:rPr>
        <w:t xml:space="preserve">your budget justifications </w:t>
      </w:r>
      <w:r w:rsidRPr="009F5714">
        <w:rPr>
          <w:rFonts w:cstheme="minorHAnsi"/>
        </w:rPr>
        <w:t>will contribute to increased student success</w:t>
      </w:r>
      <w:r w:rsidR="0063650E" w:rsidRPr="009F5714">
        <w:rPr>
          <w:rFonts w:cstheme="minorHAnsi"/>
        </w:rPr>
        <w:t xml:space="preserve"> for your program</w:t>
      </w:r>
      <w:r w:rsidR="009A47DB" w:rsidRPr="009F5714">
        <w:rPr>
          <w:rFonts w:cstheme="minorHAnsi"/>
        </w:rPr>
        <w:t>.</w:t>
      </w:r>
    </w:p>
    <w:p w:rsidR="00A56613" w:rsidRPr="00A56613" w:rsidRDefault="00A56613" w:rsidP="00A56613">
      <w:pPr>
        <w:pStyle w:val="ListParagraph"/>
        <w:spacing w:after="0" w:line="240" w:lineRule="auto"/>
        <w:rPr>
          <w:rFonts w:cstheme="minorHAnsi"/>
        </w:rPr>
      </w:pPr>
      <w:r w:rsidRPr="00A56613">
        <w:rPr>
          <w:rFonts w:cstheme="minorHAnsi"/>
        </w:rPr>
        <w:t>We do not expect to make any significant increase to our non-personnel</w:t>
      </w:r>
      <w:r>
        <w:rPr>
          <w:rFonts w:cstheme="minorHAnsi"/>
        </w:rPr>
        <w:t xml:space="preserve"> budget.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C6676A" w:rsidRPr="00A56613" w:rsidRDefault="00C6676A" w:rsidP="00C6676A">
      <w:pPr>
        <w:numPr>
          <w:ilvl w:val="0"/>
          <w:numId w:val="36"/>
        </w:numPr>
        <w:spacing w:after="0" w:line="240" w:lineRule="auto"/>
        <w:contextualSpacing/>
        <w:jc w:val="both"/>
        <w:rPr>
          <w:rFonts w:asciiTheme="minorHAnsi" w:eastAsiaTheme="minorEastAsia" w:hAnsiTheme="minorHAnsi" w:cstheme="minorBidi"/>
        </w:rPr>
      </w:pPr>
      <w:r w:rsidRPr="00A56613">
        <w:rPr>
          <w:rFonts w:asciiTheme="minorHAnsi" w:eastAsiaTheme="minorEastAsia" w:hAnsiTheme="minorHAnsi" w:cstheme="minorBidi"/>
        </w:rPr>
        <w:t>With the reorganization of the Office of Admissions and Records into four teams we are on our way to more efficient and timely services to students.</w:t>
      </w:r>
      <w:r>
        <w:rPr>
          <w:rFonts w:asciiTheme="minorHAnsi" w:eastAsiaTheme="minorEastAsia" w:hAnsiTheme="minorHAnsi" w:cstheme="minorBidi"/>
        </w:rPr>
        <w:t xml:space="preserve">  The added number of dual enrollment and prison based sessions has increased the workloads for the A&amp;R staff.  We look forward to Banner and DegreeWorks updates that will allow us to move quickly into issuing all degrees and certificates that students have earned.</w:t>
      </w:r>
    </w:p>
    <w:p w:rsidR="00C6676A" w:rsidRDefault="00C6676A" w:rsidP="00C6676A">
      <w:pPr>
        <w:numPr>
          <w:ilvl w:val="0"/>
          <w:numId w:val="36"/>
        </w:numPr>
        <w:spacing w:after="0" w:line="240" w:lineRule="auto"/>
        <w:contextualSpacing/>
        <w:jc w:val="both"/>
        <w:rPr>
          <w:rFonts w:asciiTheme="minorHAnsi" w:eastAsiaTheme="minorEastAsia" w:hAnsiTheme="minorHAnsi" w:cstheme="minorHAnsi"/>
        </w:rPr>
      </w:pPr>
      <w:r w:rsidRPr="00A56613">
        <w:rPr>
          <w:rFonts w:asciiTheme="minorHAnsi" w:eastAsiaTheme="minorEastAsia" w:hAnsiTheme="minorHAnsi" w:cstheme="minorBidi"/>
        </w:rPr>
        <w:t xml:space="preserve">The Assessment Center has completed a remarkable amount of work </w:t>
      </w:r>
      <w:r>
        <w:rPr>
          <w:rFonts w:asciiTheme="minorHAnsi" w:eastAsiaTheme="minorEastAsia" w:hAnsiTheme="minorHAnsi" w:cstheme="minorBidi"/>
        </w:rPr>
        <w:t xml:space="preserve">including automating multiple measures and increasing the number of students tested at local high schools, </w:t>
      </w:r>
      <w:r w:rsidRPr="00A56613">
        <w:rPr>
          <w:rFonts w:asciiTheme="minorHAnsi" w:eastAsiaTheme="minorEastAsia" w:hAnsiTheme="minorHAnsi" w:cstheme="minorBidi"/>
        </w:rPr>
        <w:t>but u</w:t>
      </w:r>
      <w:r w:rsidRPr="00A56613">
        <w:rPr>
          <w:rFonts w:asciiTheme="minorHAnsi" w:eastAsiaTheme="minorEastAsia" w:hAnsiTheme="minorHAnsi" w:cstheme="minorHAnsi"/>
        </w:rPr>
        <w:t>ntil we are able to move the Assessment Center from the current location, which was meant to be for two years in 2005 to a sufficiently large facility, we will be unable to: avoid turning away prospective student testees on busy days, provide timely accommodations testing to visually impaired students, and add additional tests of value to the community.</w:t>
      </w:r>
      <w:r>
        <w:rPr>
          <w:rFonts w:asciiTheme="minorHAnsi" w:eastAsiaTheme="minorEastAsia" w:hAnsiTheme="minorHAnsi" w:cstheme="minorHAnsi"/>
        </w:rPr>
        <w:t xml:space="preserve"> The delay in implementation of CAI by the state has caused us to retain AccuPlacer to test the 2017 high school seniors.</w:t>
      </w:r>
    </w:p>
    <w:p w:rsidR="00A56613" w:rsidRPr="00A56613" w:rsidRDefault="00A56613" w:rsidP="00C6676A">
      <w:pPr>
        <w:spacing w:after="0" w:line="240" w:lineRule="auto"/>
        <w:ind w:left="720"/>
        <w:contextualSpacing/>
        <w:jc w:val="both"/>
        <w:rPr>
          <w:rFonts w:asciiTheme="minorHAnsi" w:eastAsiaTheme="minorEastAsia" w:hAnsiTheme="minorHAnsi" w:cstheme="minorHAnsi"/>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A56613"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Pr>
          <w:rFonts w:cstheme="minorHAnsi"/>
          <w:sz w:val="20"/>
          <w:szCs w:val="20"/>
        </w:rPr>
        <w:instrText xml:space="preserve"> FORMCHECKBOX </w:instrText>
      </w:r>
      <w:r w:rsidR="00C6676A">
        <w:rPr>
          <w:rFonts w:cstheme="minorHAnsi"/>
          <w:sz w:val="20"/>
          <w:szCs w:val="20"/>
        </w:rPr>
      </w:r>
      <w:r w:rsidR="00C6676A">
        <w:rPr>
          <w:rFonts w:cstheme="minorHAnsi"/>
          <w:sz w:val="20"/>
          <w:szCs w:val="20"/>
        </w:rPr>
        <w:fldChar w:fldCharType="separate"/>
      </w:r>
      <w:r>
        <w:rPr>
          <w:rFonts w:cstheme="minorHAnsi"/>
          <w:sz w:val="20"/>
          <w:szCs w:val="20"/>
        </w:rPr>
        <w:fldChar w:fldCharType="end"/>
      </w:r>
      <w:bookmarkEnd w:id="7"/>
      <w:r w:rsidR="00F42E95" w:rsidRPr="00E04250">
        <w:rPr>
          <w:rFonts w:cstheme="minorHAnsi"/>
          <w:sz w:val="20"/>
          <w:szCs w:val="20"/>
        </w:rPr>
        <w:t xml:space="preserve"> </w:t>
      </w:r>
      <w:hyperlink r:id="rId12"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C6676A">
        <w:rPr>
          <w:rFonts w:cstheme="minorHAnsi"/>
          <w:sz w:val="20"/>
          <w:szCs w:val="20"/>
        </w:rPr>
      </w:r>
      <w:r w:rsidR="00C6676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C6676A">
        <w:rPr>
          <w:rFonts w:cstheme="minorHAnsi"/>
          <w:sz w:val="20"/>
          <w:szCs w:val="20"/>
        </w:rPr>
      </w:r>
      <w:r w:rsidR="00C6676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3"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C6676A">
        <w:rPr>
          <w:rFonts w:cstheme="minorHAnsi"/>
          <w:sz w:val="20"/>
          <w:szCs w:val="20"/>
        </w:rPr>
      </w:r>
      <w:r w:rsidR="00C6676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bookmarkStart w:id="8" w:name="_GoBack"/>
      <w:r w:rsidR="00C6676A">
        <w:rPr>
          <w:rFonts w:cstheme="minorHAnsi"/>
          <w:sz w:val="20"/>
          <w:szCs w:val="20"/>
        </w:rPr>
        <w:fldChar w:fldCharType="begin">
          <w:ffData>
            <w:name w:val="Check12"/>
            <w:enabled/>
            <w:calcOnExit w:val="0"/>
            <w:checkBox>
              <w:sizeAuto/>
              <w:default w:val="0"/>
            </w:checkBox>
          </w:ffData>
        </w:fldChar>
      </w:r>
      <w:bookmarkStart w:id="9" w:name="Check12"/>
      <w:r w:rsidR="00C6676A">
        <w:rPr>
          <w:rFonts w:cstheme="minorHAnsi"/>
          <w:sz w:val="20"/>
          <w:szCs w:val="20"/>
        </w:rPr>
        <w:instrText xml:space="preserve"> FORMCHECKBOX </w:instrText>
      </w:r>
      <w:r w:rsidR="00C6676A">
        <w:rPr>
          <w:rFonts w:cstheme="minorHAnsi"/>
          <w:sz w:val="20"/>
          <w:szCs w:val="20"/>
        </w:rPr>
      </w:r>
      <w:r w:rsidR="00C6676A">
        <w:rPr>
          <w:rFonts w:cstheme="minorHAnsi"/>
          <w:sz w:val="20"/>
          <w:szCs w:val="20"/>
        </w:rPr>
        <w:fldChar w:fldCharType="end"/>
      </w:r>
      <w:bookmarkEnd w:id="9"/>
      <w:bookmarkEnd w:id="8"/>
      <w:r w:rsidR="00B4368E" w:rsidRPr="00E04250">
        <w:rPr>
          <w:rFonts w:cstheme="minorHAnsi"/>
          <w:szCs w:val="20"/>
        </w:rPr>
        <w:t xml:space="preserve"> </w:t>
      </w:r>
      <w:hyperlink r:id="rId15"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A56613">
        <w:rPr>
          <w:rFonts w:cstheme="minorHAnsi"/>
          <w:sz w:val="20"/>
          <w:szCs w:val="20"/>
        </w:rPr>
        <w:fldChar w:fldCharType="begin">
          <w:ffData>
            <w:name w:val="Check17"/>
            <w:enabled/>
            <w:calcOnExit w:val="0"/>
            <w:checkBox>
              <w:sizeAuto/>
              <w:default w:val="1"/>
            </w:checkBox>
          </w:ffData>
        </w:fldChar>
      </w:r>
      <w:bookmarkStart w:id="10" w:name="Check17"/>
      <w:r w:rsidR="00A56613">
        <w:rPr>
          <w:rFonts w:cstheme="minorHAnsi"/>
          <w:sz w:val="20"/>
          <w:szCs w:val="20"/>
        </w:rPr>
        <w:instrText xml:space="preserve"> FORMCHECKBOX </w:instrText>
      </w:r>
      <w:r w:rsidR="00C6676A">
        <w:rPr>
          <w:rFonts w:cstheme="minorHAnsi"/>
          <w:sz w:val="20"/>
          <w:szCs w:val="20"/>
        </w:rPr>
      </w:r>
      <w:r w:rsidR="00C6676A">
        <w:rPr>
          <w:rFonts w:cstheme="minorHAnsi"/>
          <w:sz w:val="20"/>
          <w:szCs w:val="20"/>
        </w:rPr>
        <w:fldChar w:fldCharType="separate"/>
      </w:r>
      <w:r w:rsidR="00A56613">
        <w:rPr>
          <w:rFonts w:cstheme="minorHAnsi"/>
          <w:sz w:val="20"/>
          <w:szCs w:val="20"/>
        </w:rPr>
        <w:fldChar w:fldCharType="end"/>
      </w:r>
      <w:bookmarkEnd w:id="10"/>
      <w:r w:rsidR="00B4368E" w:rsidRPr="00E04250">
        <w:rPr>
          <w:rFonts w:cstheme="minorHAnsi"/>
          <w:sz w:val="20"/>
          <w:szCs w:val="20"/>
        </w:rPr>
        <w:t xml:space="preserve"> </w:t>
      </w:r>
      <w:hyperlink r:id="rId16"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C6676A">
        <w:rPr>
          <w:rFonts w:cstheme="minorHAnsi"/>
          <w:sz w:val="20"/>
          <w:szCs w:val="20"/>
        </w:rPr>
      </w:r>
      <w:r w:rsidR="00C6676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C6676A">
        <w:rPr>
          <w:rFonts w:cstheme="minorHAnsi"/>
          <w:sz w:val="20"/>
          <w:szCs w:val="20"/>
        </w:rPr>
      </w:r>
      <w:r w:rsidR="00C6676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7"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A56613">
        <w:rPr>
          <w:rFonts w:cstheme="minorHAnsi"/>
          <w:sz w:val="20"/>
          <w:szCs w:val="20"/>
        </w:rPr>
        <w:fldChar w:fldCharType="begin">
          <w:ffData>
            <w:name w:val="Check15"/>
            <w:enabled/>
            <w:calcOnExit w:val="0"/>
            <w:checkBox>
              <w:sizeAuto/>
              <w:default w:val="1"/>
            </w:checkBox>
          </w:ffData>
        </w:fldChar>
      </w:r>
      <w:bookmarkStart w:id="11" w:name="Check15"/>
      <w:r w:rsidR="00A56613">
        <w:rPr>
          <w:rFonts w:cstheme="minorHAnsi"/>
          <w:sz w:val="20"/>
          <w:szCs w:val="20"/>
        </w:rPr>
        <w:instrText xml:space="preserve"> FORMCHECKBOX </w:instrText>
      </w:r>
      <w:r w:rsidR="00C6676A">
        <w:rPr>
          <w:rFonts w:cstheme="minorHAnsi"/>
          <w:sz w:val="20"/>
          <w:szCs w:val="20"/>
        </w:rPr>
      </w:r>
      <w:r w:rsidR="00C6676A">
        <w:rPr>
          <w:rFonts w:cstheme="minorHAnsi"/>
          <w:sz w:val="20"/>
          <w:szCs w:val="20"/>
        </w:rPr>
        <w:fldChar w:fldCharType="separate"/>
      </w:r>
      <w:r w:rsidR="00A56613">
        <w:rPr>
          <w:rFonts w:cstheme="minorHAnsi"/>
          <w:sz w:val="20"/>
          <w:szCs w:val="20"/>
        </w:rPr>
        <w:fldChar w:fldCharType="end"/>
      </w:r>
      <w:bookmarkEnd w:id="11"/>
      <w:r w:rsidR="00B4368E" w:rsidRPr="00E04250">
        <w:rPr>
          <w:rFonts w:cstheme="minorHAnsi"/>
          <w:sz w:val="20"/>
          <w:szCs w:val="20"/>
        </w:rPr>
        <w:t xml:space="preserve"> </w:t>
      </w:r>
      <w:hyperlink r:id="rId18"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C6676A">
        <w:rPr>
          <w:rFonts w:cstheme="minorHAnsi"/>
          <w:sz w:val="20"/>
          <w:szCs w:val="20"/>
        </w:rPr>
      </w:r>
      <w:r w:rsidR="00C6676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9"/>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EDF" w:rsidRDefault="00593EDF">
      <w:pPr>
        <w:spacing w:after="0" w:line="240" w:lineRule="auto"/>
      </w:pPr>
      <w:r>
        <w:separator/>
      </w:r>
    </w:p>
  </w:endnote>
  <w:endnote w:type="continuationSeparator" w:id="0">
    <w:p w:rsidR="00593EDF" w:rsidRDefault="0059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E62597" w:rsidRPr="00E62597">
      <w:rPr>
        <w:rFonts w:asciiTheme="minorHAnsi" w:eastAsiaTheme="majorEastAsia" w:hAnsiTheme="minorHAnsi" w:cstheme="minorHAnsi"/>
        <w:noProof/>
        <w:sz w:val="18"/>
        <w:szCs w:val="18"/>
      </w:rPr>
      <w:t>2</w:t>
    </w:r>
    <w:r w:rsidR="00966171" w:rsidRPr="00C73841">
      <w:rPr>
        <w:rFonts w:asciiTheme="minorHAnsi" w:eastAsiaTheme="majorEastAsia" w:hAnsiTheme="minorHAnsi" w:cstheme="minorHAnsi"/>
        <w:noProof/>
        <w:sz w:val="18"/>
        <w:szCs w:val="18"/>
      </w:rPr>
      <w:fldChar w:fldCharType="end"/>
    </w:r>
  </w:p>
  <w:p w:rsidR="0045584D" w:rsidRDefault="00C6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EDF" w:rsidRDefault="00593EDF">
      <w:pPr>
        <w:spacing w:after="0" w:line="240" w:lineRule="auto"/>
      </w:pPr>
      <w:r>
        <w:separator/>
      </w:r>
    </w:p>
  </w:footnote>
  <w:footnote w:type="continuationSeparator" w:id="0">
    <w:p w:rsidR="00593EDF" w:rsidRDefault="00593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4E1"/>
    <w:multiLevelType w:val="hybridMultilevel"/>
    <w:tmpl w:val="97566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06215197"/>
    <w:multiLevelType w:val="hybridMultilevel"/>
    <w:tmpl w:val="B818EB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63177D"/>
    <w:multiLevelType w:val="hybridMultilevel"/>
    <w:tmpl w:val="2D207324"/>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05E25A7"/>
    <w:multiLevelType w:val="hybridMultilevel"/>
    <w:tmpl w:val="7E7C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8712D"/>
    <w:multiLevelType w:val="hybridMultilevel"/>
    <w:tmpl w:val="FC76DB1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48536EC"/>
    <w:multiLevelType w:val="hybridMultilevel"/>
    <w:tmpl w:val="8FFACB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49B7F72"/>
    <w:multiLevelType w:val="hybridMultilevel"/>
    <w:tmpl w:val="FFECA6B6"/>
    <w:lvl w:ilvl="0" w:tplc="0409000F">
      <w:start w:val="1"/>
      <w:numFmt w:val="decimal"/>
      <w:lvlText w:val="%1."/>
      <w:lvlJc w:val="left"/>
      <w:pPr>
        <w:ind w:left="40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032FF"/>
    <w:multiLevelType w:val="hybridMultilevel"/>
    <w:tmpl w:val="5D004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40CB5"/>
    <w:multiLevelType w:val="hybridMultilevel"/>
    <w:tmpl w:val="C10A2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97859"/>
    <w:multiLevelType w:val="hybridMultilevel"/>
    <w:tmpl w:val="B0A8AD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75513"/>
    <w:multiLevelType w:val="hybridMultilevel"/>
    <w:tmpl w:val="74926B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A249EE"/>
    <w:multiLevelType w:val="hybridMultilevel"/>
    <w:tmpl w:val="F5A8D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34019"/>
    <w:multiLevelType w:val="hybridMultilevel"/>
    <w:tmpl w:val="64E2947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8"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496A25"/>
    <w:multiLevelType w:val="hybridMultilevel"/>
    <w:tmpl w:val="CD98C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8"/>
  </w:num>
  <w:num w:numId="4">
    <w:abstractNumId w:val="34"/>
  </w:num>
  <w:num w:numId="5">
    <w:abstractNumId w:val="12"/>
  </w:num>
  <w:num w:numId="6">
    <w:abstractNumId w:val="28"/>
  </w:num>
  <w:num w:numId="7">
    <w:abstractNumId w:val="20"/>
  </w:num>
  <w:num w:numId="8">
    <w:abstractNumId w:val="23"/>
  </w:num>
  <w:num w:numId="9">
    <w:abstractNumId w:val="29"/>
  </w:num>
  <w:num w:numId="10">
    <w:abstractNumId w:val="22"/>
  </w:num>
  <w:num w:numId="11">
    <w:abstractNumId w:val="13"/>
  </w:num>
  <w:num w:numId="12">
    <w:abstractNumId w:val="31"/>
  </w:num>
  <w:num w:numId="13">
    <w:abstractNumId w:val="30"/>
  </w:num>
  <w:num w:numId="14">
    <w:abstractNumId w:val="1"/>
  </w:num>
  <w:num w:numId="15">
    <w:abstractNumId w:val="8"/>
  </w:num>
  <w:num w:numId="16">
    <w:abstractNumId w:val="21"/>
  </w:num>
  <w:num w:numId="17">
    <w:abstractNumId w:val="19"/>
  </w:num>
  <w:num w:numId="18">
    <w:abstractNumId w:val="10"/>
  </w:num>
  <w:num w:numId="19">
    <w:abstractNumId w:val="32"/>
  </w:num>
  <w:num w:numId="20">
    <w:abstractNumId w:val="26"/>
  </w:num>
  <w:num w:numId="21">
    <w:abstractNumId w:val="1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7"/>
  </w:num>
  <w:num w:numId="25">
    <w:abstractNumId w:val="11"/>
  </w:num>
  <w:num w:numId="26">
    <w:abstractNumId w:val="14"/>
  </w:num>
  <w:num w:numId="27">
    <w:abstractNumId w:val="3"/>
  </w:num>
  <w:num w:numId="28">
    <w:abstractNumId w:val="7"/>
  </w:num>
  <w:num w:numId="29">
    <w:abstractNumId w:val="24"/>
  </w:num>
  <w:num w:numId="30">
    <w:abstractNumId w:val="6"/>
  </w:num>
  <w:num w:numId="31">
    <w:abstractNumId w:val="2"/>
  </w:num>
  <w:num w:numId="32">
    <w:abstractNumId w:val="16"/>
  </w:num>
  <w:num w:numId="33">
    <w:abstractNumId w:val="33"/>
  </w:num>
  <w:num w:numId="34">
    <w:abstractNumId w:val="9"/>
  </w:num>
  <w:num w:numId="35">
    <w:abstractNumId w:val="2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C57A1"/>
    <w:rsid w:val="000F15E7"/>
    <w:rsid w:val="000F3AA2"/>
    <w:rsid w:val="00102476"/>
    <w:rsid w:val="00113E76"/>
    <w:rsid w:val="00160600"/>
    <w:rsid w:val="0019517F"/>
    <w:rsid w:val="001B247D"/>
    <w:rsid w:val="00233679"/>
    <w:rsid w:val="00242DCD"/>
    <w:rsid w:val="002D7005"/>
    <w:rsid w:val="00316300"/>
    <w:rsid w:val="003619AC"/>
    <w:rsid w:val="003D27D1"/>
    <w:rsid w:val="003E6D1F"/>
    <w:rsid w:val="004055E2"/>
    <w:rsid w:val="004145C8"/>
    <w:rsid w:val="00426EA2"/>
    <w:rsid w:val="00494FE6"/>
    <w:rsid w:val="004A6B61"/>
    <w:rsid w:val="004D7FFA"/>
    <w:rsid w:val="004E7D0F"/>
    <w:rsid w:val="00507C0C"/>
    <w:rsid w:val="005209BA"/>
    <w:rsid w:val="00520C6E"/>
    <w:rsid w:val="005620FD"/>
    <w:rsid w:val="00572188"/>
    <w:rsid w:val="005744EB"/>
    <w:rsid w:val="0059381F"/>
    <w:rsid w:val="00593EDF"/>
    <w:rsid w:val="005B1ECE"/>
    <w:rsid w:val="005E583A"/>
    <w:rsid w:val="0060746E"/>
    <w:rsid w:val="006340FF"/>
    <w:rsid w:val="0063650E"/>
    <w:rsid w:val="00670745"/>
    <w:rsid w:val="006A7208"/>
    <w:rsid w:val="006A796C"/>
    <w:rsid w:val="007812A0"/>
    <w:rsid w:val="007A3CDB"/>
    <w:rsid w:val="0087586F"/>
    <w:rsid w:val="008B60D9"/>
    <w:rsid w:val="00961586"/>
    <w:rsid w:val="00966171"/>
    <w:rsid w:val="00996020"/>
    <w:rsid w:val="009A47DB"/>
    <w:rsid w:val="009D6D50"/>
    <w:rsid w:val="009F5714"/>
    <w:rsid w:val="00A07CDD"/>
    <w:rsid w:val="00A56613"/>
    <w:rsid w:val="00A6058F"/>
    <w:rsid w:val="00A70D85"/>
    <w:rsid w:val="00AE05CC"/>
    <w:rsid w:val="00AE06EB"/>
    <w:rsid w:val="00B2405F"/>
    <w:rsid w:val="00B4368E"/>
    <w:rsid w:val="00B574C3"/>
    <w:rsid w:val="00B7484A"/>
    <w:rsid w:val="00B85C90"/>
    <w:rsid w:val="00B93A68"/>
    <w:rsid w:val="00B949F8"/>
    <w:rsid w:val="00BD25F6"/>
    <w:rsid w:val="00BD4AB8"/>
    <w:rsid w:val="00BD5EB9"/>
    <w:rsid w:val="00BF0F11"/>
    <w:rsid w:val="00C6676A"/>
    <w:rsid w:val="00C67584"/>
    <w:rsid w:val="00C952BB"/>
    <w:rsid w:val="00CA5D66"/>
    <w:rsid w:val="00CC5658"/>
    <w:rsid w:val="00CD0C36"/>
    <w:rsid w:val="00CF3D41"/>
    <w:rsid w:val="00CF5417"/>
    <w:rsid w:val="00D062FE"/>
    <w:rsid w:val="00D90959"/>
    <w:rsid w:val="00DA0A51"/>
    <w:rsid w:val="00DA1872"/>
    <w:rsid w:val="00E04250"/>
    <w:rsid w:val="00E62597"/>
    <w:rsid w:val="00E96079"/>
    <w:rsid w:val="00EC1457"/>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table" w:customStyle="1" w:styleId="TableGrid1">
    <w:name w:val="Table Grid1"/>
    <w:basedOn w:val="TableNormal"/>
    <w:next w:val="TableGrid"/>
    <w:uiPriority w:val="59"/>
    <w:rsid w:val="003619AC"/>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AC75125-B225-4513-B2C3-C8C5FB771581}"/>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2D1C7719-EB81-4D46-983C-FED8CF88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Sue Vaughn</cp:lastModifiedBy>
  <cp:revision>2</cp:revision>
  <cp:lastPrinted>2014-05-01T20:00:00Z</cp:lastPrinted>
  <dcterms:created xsi:type="dcterms:W3CDTF">2016-09-13T21:18:00Z</dcterms:created>
  <dcterms:modified xsi:type="dcterms:W3CDTF">2016-09-13T21:18:00Z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